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2D" w:rsidRPr="00323561" w:rsidRDefault="008333D2" w:rsidP="003C37E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 ROCZNEGO</w:t>
      </w:r>
      <w:r w:rsidR="00206A2D" w:rsidRPr="00323561">
        <w:rPr>
          <w:rFonts w:ascii="Times New Roman" w:hAnsi="Times New Roman"/>
          <w:b/>
          <w:sz w:val="24"/>
          <w:szCs w:val="24"/>
        </w:rPr>
        <w:t xml:space="preserve"> PROGRAM</w:t>
      </w:r>
      <w:r>
        <w:rPr>
          <w:rFonts w:ascii="Times New Roman" w:hAnsi="Times New Roman"/>
          <w:b/>
          <w:sz w:val="24"/>
          <w:szCs w:val="24"/>
        </w:rPr>
        <w:t>U</w:t>
      </w:r>
      <w:r w:rsidR="00206A2D" w:rsidRPr="00323561">
        <w:rPr>
          <w:rFonts w:ascii="Times New Roman" w:hAnsi="Times New Roman"/>
          <w:b/>
          <w:sz w:val="24"/>
          <w:szCs w:val="24"/>
        </w:rPr>
        <w:t xml:space="preserve"> WSPÓŁPRACY GMINY W</w:t>
      </w:r>
      <w:bookmarkStart w:id="0" w:name="_GoBack"/>
      <w:bookmarkEnd w:id="0"/>
      <w:r w:rsidR="00206A2D" w:rsidRPr="00323561">
        <w:rPr>
          <w:rFonts w:ascii="Times New Roman" w:hAnsi="Times New Roman"/>
          <w:b/>
          <w:sz w:val="24"/>
          <w:szCs w:val="24"/>
        </w:rPr>
        <w:t>IELISZEW Z ORGANIZACJAMI POZARZĄDOWYMI I INNYMI PODMIOTAMI PROWADZĄCYMI DZIAŁALNOŚĆ POŻYTKU PUBLICZNEGO NA 2012 ROK</w:t>
      </w:r>
    </w:p>
    <w:p w:rsidR="00206A2D" w:rsidRPr="00323561" w:rsidRDefault="00206A2D" w:rsidP="003C37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06A2D" w:rsidRPr="00323561" w:rsidRDefault="00206A2D" w:rsidP="003C37EB">
      <w:pPr>
        <w:jc w:val="center"/>
        <w:rPr>
          <w:rFonts w:ascii="Times New Roman" w:hAnsi="Times New Roman"/>
          <w:b/>
          <w:sz w:val="24"/>
          <w:szCs w:val="24"/>
        </w:rPr>
      </w:pPr>
      <w:r w:rsidRPr="00323561">
        <w:rPr>
          <w:rFonts w:ascii="Times New Roman" w:hAnsi="Times New Roman"/>
          <w:b/>
          <w:sz w:val="24"/>
          <w:szCs w:val="24"/>
        </w:rPr>
        <w:t>WSTĘP</w:t>
      </w:r>
    </w:p>
    <w:p w:rsidR="00206A2D" w:rsidRPr="00323561" w:rsidRDefault="00206A2D" w:rsidP="003C37E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23561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206A2D" w:rsidRPr="00323561" w:rsidRDefault="00206A2D" w:rsidP="001F651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23561">
        <w:rPr>
          <w:rFonts w:ascii="Times New Roman" w:hAnsi="Times New Roman"/>
          <w:sz w:val="24"/>
          <w:szCs w:val="24"/>
        </w:rPr>
        <w:t xml:space="preserve">Podstawą prawną „Rocznego programu współpracy Gminy Wieliszew </w:t>
      </w:r>
      <w:r w:rsidRPr="00323561">
        <w:rPr>
          <w:rFonts w:ascii="Times New Roman" w:hAnsi="Times New Roman"/>
          <w:sz w:val="24"/>
          <w:szCs w:val="24"/>
        </w:rPr>
        <w:br/>
        <w:t>z organizacjami pozarządowymi i innymi podmiotami prowadzącymi działalność pożytku publicznego na 2012 rok”, zwanego dalej Programem Współpracy, jest ustawa z dnia 8 marca 1990r. o samorządzie gminnym (</w:t>
      </w:r>
      <w:proofErr w:type="spellStart"/>
      <w:r w:rsidRPr="00323561">
        <w:rPr>
          <w:rFonts w:ascii="Times New Roman" w:hAnsi="Times New Roman"/>
          <w:sz w:val="24"/>
          <w:szCs w:val="24"/>
        </w:rPr>
        <w:t>Dz.U</w:t>
      </w:r>
      <w:proofErr w:type="spellEnd"/>
      <w:r w:rsidRPr="00323561">
        <w:rPr>
          <w:rFonts w:ascii="Times New Roman" w:hAnsi="Times New Roman"/>
          <w:sz w:val="24"/>
          <w:szCs w:val="24"/>
        </w:rPr>
        <w:t xml:space="preserve">. z 2001 r. Nr 142, poz. 1591 </w:t>
      </w:r>
      <w:r w:rsidRPr="00323561">
        <w:rPr>
          <w:rFonts w:ascii="Times New Roman" w:hAnsi="Times New Roman"/>
          <w:sz w:val="24"/>
          <w:szCs w:val="24"/>
        </w:rPr>
        <w:br/>
        <w:t xml:space="preserve">z </w:t>
      </w:r>
      <w:proofErr w:type="spellStart"/>
      <w:r w:rsidRPr="00323561">
        <w:rPr>
          <w:rFonts w:ascii="Times New Roman" w:hAnsi="Times New Roman"/>
          <w:sz w:val="24"/>
          <w:szCs w:val="24"/>
        </w:rPr>
        <w:t>późn</w:t>
      </w:r>
      <w:proofErr w:type="spellEnd"/>
      <w:r w:rsidRPr="00323561">
        <w:rPr>
          <w:rFonts w:ascii="Times New Roman" w:hAnsi="Times New Roman"/>
          <w:sz w:val="24"/>
          <w:szCs w:val="24"/>
        </w:rPr>
        <w:t xml:space="preserve">. zm.) oraz ustawa z dnia 24 kwietnia 2003r. o działalności pożytku publicznego </w:t>
      </w:r>
      <w:r w:rsidRPr="00323561">
        <w:rPr>
          <w:rFonts w:ascii="Times New Roman" w:hAnsi="Times New Roman"/>
          <w:sz w:val="24"/>
          <w:szCs w:val="24"/>
        </w:rPr>
        <w:br/>
        <w:t xml:space="preserve">i o wolontariacie (Dz. U. z 2010r. nr 234 poz. 1536 z </w:t>
      </w:r>
      <w:proofErr w:type="spellStart"/>
      <w:r w:rsidRPr="00323561">
        <w:rPr>
          <w:rFonts w:ascii="Times New Roman" w:hAnsi="Times New Roman"/>
          <w:sz w:val="24"/>
          <w:szCs w:val="24"/>
        </w:rPr>
        <w:t>późn</w:t>
      </w:r>
      <w:proofErr w:type="spellEnd"/>
      <w:r w:rsidRPr="00323561">
        <w:rPr>
          <w:rFonts w:ascii="Times New Roman" w:hAnsi="Times New Roman"/>
          <w:sz w:val="24"/>
          <w:szCs w:val="24"/>
        </w:rPr>
        <w:t>. zm.).</w:t>
      </w:r>
    </w:p>
    <w:p w:rsidR="00206A2D" w:rsidRPr="00323561" w:rsidRDefault="00206A2D" w:rsidP="001F651C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206A2D" w:rsidRPr="00323561" w:rsidRDefault="00206A2D" w:rsidP="001F651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23561">
        <w:rPr>
          <w:rFonts w:ascii="Times New Roman" w:hAnsi="Times New Roman"/>
          <w:sz w:val="24"/>
          <w:szCs w:val="24"/>
        </w:rPr>
        <w:t xml:space="preserve">Program Współpracy jest wynikiem wieloletnich doświadczeń ze współpracy Gminy Wieliszew z organizacjami pozarządowymi. Powstał w oparciu o wiedzę i praktykę pracowników Urzędu Gminy Wieliszew, jak również przedstawicieli organizacji pozarządowych. Program Współpracy jest narzędziem wzmacniającym rolę i znaczenie sektora pozarządowego w budowie społeczeństwa obywatelskiego. Współpraca Gminy Wieliszew z organizacjami pozarządowymi generuje skuteczniejszą i bardziej efektywną realizację wspólnego celu jakim jest podnoszenie poziomu życia mieszkańców Gminy Wieliszew poprzez pełniejsze zaspakajanie potrzeb społecznych. Wobec tego, budowanie oraz umacnianie fundamentów trwałej i satysfakcjonującej współpracy Gminy Wieliszew z organizacjami pozarządowymi jest nie tylko konieczne ale i bardzo ważne. </w:t>
      </w:r>
    </w:p>
    <w:p w:rsidR="00206A2D" w:rsidRPr="00323561" w:rsidRDefault="00206A2D" w:rsidP="001F651C">
      <w:pPr>
        <w:pStyle w:val="Akapitzlist"/>
        <w:rPr>
          <w:rFonts w:ascii="Times New Roman" w:hAnsi="Times New Roman"/>
          <w:sz w:val="24"/>
          <w:szCs w:val="24"/>
        </w:rPr>
      </w:pPr>
    </w:p>
    <w:p w:rsidR="00206A2D" w:rsidRPr="00323561" w:rsidRDefault="00206A2D" w:rsidP="001F651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23561">
        <w:rPr>
          <w:rFonts w:ascii="Times New Roman" w:hAnsi="Times New Roman"/>
          <w:sz w:val="24"/>
          <w:szCs w:val="24"/>
        </w:rPr>
        <w:t>Program Współpracy określa:</w:t>
      </w:r>
    </w:p>
    <w:p w:rsidR="00206A2D" w:rsidRPr="00323561" w:rsidRDefault="00206A2D" w:rsidP="00323561">
      <w:pPr>
        <w:pStyle w:val="Tekstpodstawowy"/>
        <w:numPr>
          <w:ilvl w:val="1"/>
          <w:numId w:val="1"/>
        </w:numPr>
        <w:spacing w:after="120" w:line="276" w:lineRule="auto"/>
        <w:rPr>
          <w:b w:val="0"/>
          <w:sz w:val="24"/>
          <w:szCs w:val="24"/>
        </w:rPr>
      </w:pPr>
      <w:r w:rsidRPr="00323561">
        <w:rPr>
          <w:b w:val="0"/>
          <w:sz w:val="24"/>
          <w:szCs w:val="24"/>
        </w:rPr>
        <w:t>Cele główne i szczegółowe współpracy Gminy Wieliszew z organizacjami pozarządowymi,</w:t>
      </w:r>
    </w:p>
    <w:p w:rsidR="00206A2D" w:rsidRPr="00323561" w:rsidRDefault="00206A2D" w:rsidP="00323561">
      <w:pPr>
        <w:pStyle w:val="Tekstpodstawowy"/>
        <w:numPr>
          <w:ilvl w:val="1"/>
          <w:numId w:val="1"/>
        </w:numPr>
        <w:spacing w:after="120" w:line="276" w:lineRule="auto"/>
        <w:rPr>
          <w:b w:val="0"/>
          <w:sz w:val="24"/>
          <w:szCs w:val="24"/>
        </w:rPr>
      </w:pPr>
      <w:r w:rsidRPr="00323561">
        <w:rPr>
          <w:b w:val="0"/>
          <w:sz w:val="24"/>
          <w:szCs w:val="24"/>
        </w:rPr>
        <w:t>Zasady współpracy Gminy Wieliszew z organizacjami pozarządowymi,</w:t>
      </w:r>
    </w:p>
    <w:p w:rsidR="00206A2D" w:rsidRPr="00323561" w:rsidRDefault="00206A2D" w:rsidP="00323561">
      <w:pPr>
        <w:pStyle w:val="Tekstpodstawowy"/>
        <w:numPr>
          <w:ilvl w:val="1"/>
          <w:numId w:val="1"/>
        </w:numPr>
        <w:spacing w:after="120" w:line="276" w:lineRule="auto"/>
        <w:rPr>
          <w:b w:val="0"/>
          <w:sz w:val="24"/>
          <w:szCs w:val="24"/>
        </w:rPr>
      </w:pPr>
      <w:r w:rsidRPr="00323561">
        <w:rPr>
          <w:b w:val="0"/>
          <w:sz w:val="24"/>
          <w:szCs w:val="24"/>
        </w:rPr>
        <w:t>Zakres przedmiotowy,</w:t>
      </w:r>
    </w:p>
    <w:p w:rsidR="00206A2D" w:rsidRPr="00323561" w:rsidRDefault="00206A2D" w:rsidP="00323561">
      <w:pPr>
        <w:pStyle w:val="Tekstpodstawowy"/>
        <w:numPr>
          <w:ilvl w:val="1"/>
          <w:numId w:val="1"/>
        </w:numPr>
        <w:spacing w:after="120" w:line="276" w:lineRule="auto"/>
        <w:rPr>
          <w:b w:val="0"/>
          <w:sz w:val="24"/>
          <w:szCs w:val="24"/>
        </w:rPr>
      </w:pPr>
      <w:r w:rsidRPr="00323561">
        <w:rPr>
          <w:b w:val="0"/>
          <w:sz w:val="24"/>
          <w:szCs w:val="24"/>
        </w:rPr>
        <w:t>Formy współpracy Gminy Wieliszew z organizacjami pozarządowymi,</w:t>
      </w:r>
    </w:p>
    <w:p w:rsidR="00206A2D" w:rsidRPr="00323561" w:rsidRDefault="00206A2D" w:rsidP="00323561">
      <w:pPr>
        <w:pStyle w:val="Tekstpodstawowy"/>
        <w:numPr>
          <w:ilvl w:val="1"/>
          <w:numId w:val="1"/>
        </w:numPr>
        <w:spacing w:after="120" w:line="276" w:lineRule="auto"/>
        <w:rPr>
          <w:b w:val="0"/>
          <w:sz w:val="24"/>
          <w:szCs w:val="24"/>
        </w:rPr>
      </w:pPr>
      <w:r w:rsidRPr="00323561">
        <w:rPr>
          <w:b w:val="0"/>
          <w:sz w:val="24"/>
          <w:szCs w:val="24"/>
        </w:rPr>
        <w:t>Priorytetowe zadania publiczne,</w:t>
      </w:r>
    </w:p>
    <w:p w:rsidR="00206A2D" w:rsidRPr="00323561" w:rsidRDefault="00206A2D" w:rsidP="00323561">
      <w:pPr>
        <w:pStyle w:val="Tekstpodstawowy"/>
        <w:numPr>
          <w:ilvl w:val="1"/>
          <w:numId w:val="1"/>
        </w:numPr>
        <w:spacing w:after="120" w:line="276" w:lineRule="auto"/>
        <w:rPr>
          <w:b w:val="0"/>
          <w:sz w:val="24"/>
          <w:szCs w:val="24"/>
        </w:rPr>
      </w:pPr>
      <w:r w:rsidRPr="00323561">
        <w:rPr>
          <w:b w:val="0"/>
          <w:sz w:val="24"/>
          <w:szCs w:val="24"/>
        </w:rPr>
        <w:t>Sposób i okres realizacji Programu Współpracy,</w:t>
      </w:r>
    </w:p>
    <w:p w:rsidR="00206A2D" w:rsidRPr="00323561" w:rsidRDefault="00206A2D" w:rsidP="00323561">
      <w:pPr>
        <w:pStyle w:val="Tekstpodstawowy"/>
        <w:numPr>
          <w:ilvl w:val="1"/>
          <w:numId w:val="1"/>
        </w:numPr>
        <w:spacing w:after="120" w:line="276" w:lineRule="auto"/>
        <w:rPr>
          <w:b w:val="0"/>
          <w:sz w:val="24"/>
          <w:szCs w:val="24"/>
        </w:rPr>
      </w:pPr>
      <w:r w:rsidRPr="00323561">
        <w:rPr>
          <w:b w:val="0"/>
          <w:sz w:val="24"/>
          <w:szCs w:val="24"/>
        </w:rPr>
        <w:t>Wysokość środków przeznaczonych na realizację Programu Współpracy,</w:t>
      </w:r>
    </w:p>
    <w:p w:rsidR="00206A2D" w:rsidRPr="00323561" w:rsidRDefault="00206A2D" w:rsidP="00323561">
      <w:pPr>
        <w:pStyle w:val="Tekstpodstawowy"/>
        <w:numPr>
          <w:ilvl w:val="1"/>
          <w:numId w:val="1"/>
        </w:numPr>
        <w:spacing w:after="120" w:line="276" w:lineRule="auto"/>
        <w:rPr>
          <w:b w:val="0"/>
          <w:sz w:val="24"/>
          <w:szCs w:val="24"/>
        </w:rPr>
      </w:pPr>
      <w:r w:rsidRPr="00323561">
        <w:rPr>
          <w:b w:val="0"/>
          <w:sz w:val="24"/>
          <w:szCs w:val="24"/>
        </w:rPr>
        <w:t>Sposób oceny realizacji Programu Współpracy,</w:t>
      </w:r>
    </w:p>
    <w:p w:rsidR="00206A2D" w:rsidRPr="00323561" w:rsidRDefault="00206A2D" w:rsidP="00323561">
      <w:pPr>
        <w:pStyle w:val="Tekstpodstawowy"/>
        <w:numPr>
          <w:ilvl w:val="1"/>
          <w:numId w:val="1"/>
        </w:numPr>
        <w:spacing w:after="120" w:line="276" w:lineRule="auto"/>
        <w:rPr>
          <w:b w:val="0"/>
          <w:sz w:val="24"/>
          <w:szCs w:val="24"/>
        </w:rPr>
      </w:pPr>
      <w:r w:rsidRPr="00323561">
        <w:rPr>
          <w:b w:val="0"/>
          <w:sz w:val="24"/>
          <w:szCs w:val="24"/>
        </w:rPr>
        <w:t>Informacje o sposobie tworzenia Programu Współp</w:t>
      </w:r>
      <w:r w:rsidR="00323561" w:rsidRPr="00323561">
        <w:rPr>
          <w:b w:val="0"/>
          <w:sz w:val="24"/>
          <w:szCs w:val="24"/>
        </w:rPr>
        <w:t>racy oraz przebiegu konsultacji.</w:t>
      </w:r>
    </w:p>
    <w:p w:rsidR="00206A2D" w:rsidRPr="00323561" w:rsidRDefault="00206A2D" w:rsidP="001F651C">
      <w:pPr>
        <w:pStyle w:val="Tekstpodstawowy"/>
        <w:numPr>
          <w:ilvl w:val="1"/>
          <w:numId w:val="1"/>
        </w:numPr>
        <w:spacing w:after="120" w:line="276" w:lineRule="auto"/>
        <w:rPr>
          <w:b w:val="0"/>
          <w:sz w:val="24"/>
          <w:szCs w:val="24"/>
        </w:rPr>
      </w:pPr>
      <w:r w:rsidRPr="00323561">
        <w:rPr>
          <w:b w:val="0"/>
          <w:sz w:val="24"/>
          <w:szCs w:val="24"/>
        </w:rPr>
        <w:lastRenderedPageBreak/>
        <w:t>Tryb powoływania i zasady działania komisji konkursowych do opiniowania ofert w otwartych konkursach ofert.</w:t>
      </w:r>
    </w:p>
    <w:p w:rsidR="00206A2D" w:rsidRPr="00323561" w:rsidRDefault="00206A2D" w:rsidP="001F651C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206A2D" w:rsidRPr="00323561" w:rsidRDefault="00206A2D" w:rsidP="001F651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23561">
        <w:rPr>
          <w:rFonts w:ascii="Times New Roman" w:hAnsi="Times New Roman"/>
          <w:sz w:val="24"/>
          <w:szCs w:val="24"/>
        </w:rPr>
        <w:t xml:space="preserve">Ilekroć w Programie Współpracy jest mowa o </w:t>
      </w:r>
      <w:r w:rsidRPr="00323561">
        <w:rPr>
          <w:rFonts w:ascii="Times New Roman" w:hAnsi="Times New Roman"/>
          <w:b/>
          <w:sz w:val="24"/>
          <w:szCs w:val="24"/>
        </w:rPr>
        <w:t>ustawie</w:t>
      </w:r>
      <w:r w:rsidRPr="00323561">
        <w:rPr>
          <w:rFonts w:ascii="Times New Roman" w:hAnsi="Times New Roman"/>
          <w:sz w:val="24"/>
          <w:szCs w:val="24"/>
        </w:rPr>
        <w:t xml:space="preserve">, rozumie się przez to ustawę z dnia </w:t>
      </w:r>
      <w:r w:rsidRPr="00323561">
        <w:rPr>
          <w:rFonts w:ascii="Times New Roman" w:hAnsi="Times New Roman"/>
          <w:sz w:val="24"/>
          <w:szCs w:val="24"/>
        </w:rPr>
        <w:br/>
        <w:t xml:space="preserve">24 kwietnia 2003r. o działalności pożytku publicznego i o wolontariacie (Dz. U. z 2010r. nr 234 poz. 1536 z </w:t>
      </w:r>
      <w:proofErr w:type="spellStart"/>
      <w:r w:rsidRPr="00323561">
        <w:rPr>
          <w:rFonts w:ascii="Times New Roman" w:hAnsi="Times New Roman"/>
          <w:sz w:val="24"/>
          <w:szCs w:val="24"/>
        </w:rPr>
        <w:t>późn</w:t>
      </w:r>
      <w:proofErr w:type="spellEnd"/>
      <w:r w:rsidRPr="00323561">
        <w:rPr>
          <w:rFonts w:ascii="Times New Roman" w:hAnsi="Times New Roman"/>
          <w:sz w:val="24"/>
          <w:szCs w:val="24"/>
        </w:rPr>
        <w:t>. zm.)</w:t>
      </w:r>
    </w:p>
    <w:p w:rsidR="00206A2D" w:rsidRPr="00323561" w:rsidRDefault="00206A2D" w:rsidP="001F651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23561">
        <w:rPr>
          <w:rFonts w:ascii="Times New Roman" w:hAnsi="Times New Roman"/>
          <w:sz w:val="24"/>
          <w:szCs w:val="24"/>
        </w:rPr>
        <w:t xml:space="preserve">Ilekroć w Programie Współpracy jest mowa o </w:t>
      </w:r>
      <w:r w:rsidRPr="00323561">
        <w:rPr>
          <w:rFonts w:ascii="Times New Roman" w:hAnsi="Times New Roman"/>
          <w:b/>
          <w:sz w:val="24"/>
          <w:szCs w:val="24"/>
        </w:rPr>
        <w:t>programie,</w:t>
      </w:r>
      <w:r w:rsidRPr="00323561">
        <w:rPr>
          <w:rFonts w:ascii="Times New Roman" w:hAnsi="Times New Roman"/>
          <w:sz w:val="24"/>
          <w:szCs w:val="24"/>
        </w:rPr>
        <w:t xml:space="preserve"> rozumie się przez to „Program Współpracy Gminy Wieliszew z organizacjami pozarządowymi i innymi podmiotami prowadzącymi działalność pożytku publicznego na 2012 rok”.</w:t>
      </w:r>
    </w:p>
    <w:p w:rsidR="00206A2D" w:rsidRPr="00323561" w:rsidRDefault="00206A2D" w:rsidP="001F651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23561">
        <w:rPr>
          <w:rFonts w:ascii="Times New Roman" w:hAnsi="Times New Roman"/>
          <w:sz w:val="24"/>
          <w:szCs w:val="24"/>
        </w:rPr>
        <w:t xml:space="preserve">Ilekroć w Programie Współpracy jest mowa o </w:t>
      </w:r>
      <w:r w:rsidRPr="00323561">
        <w:rPr>
          <w:rFonts w:ascii="Times New Roman" w:hAnsi="Times New Roman"/>
          <w:b/>
          <w:sz w:val="24"/>
          <w:szCs w:val="24"/>
        </w:rPr>
        <w:t>gminie,</w:t>
      </w:r>
      <w:r w:rsidRPr="00323561">
        <w:rPr>
          <w:rFonts w:ascii="Times New Roman" w:hAnsi="Times New Roman"/>
          <w:sz w:val="24"/>
          <w:szCs w:val="24"/>
        </w:rPr>
        <w:t xml:space="preserve"> rozumie się przez to Gminę Wieliszew</w:t>
      </w:r>
    </w:p>
    <w:p w:rsidR="00206A2D" w:rsidRPr="00323561" w:rsidRDefault="00206A2D" w:rsidP="001F651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23561">
        <w:rPr>
          <w:rFonts w:ascii="Times New Roman" w:hAnsi="Times New Roman"/>
          <w:sz w:val="24"/>
          <w:szCs w:val="24"/>
        </w:rPr>
        <w:t xml:space="preserve">Ilekroć w Programie Współpracy jest mowa o </w:t>
      </w:r>
      <w:r w:rsidRPr="00323561">
        <w:rPr>
          <w:rFonts w:ascii="Times New Roman" w:hAnsi="Times New Roman"/>
          <w:b/>
          <w:sz w:val="24"/>
          <w:szCs w:val="24"/>
        </w:rPr>
        <w:t>radzie,</w:t>
      </w:r>
      <w:r w:rsidRPr="00323561">
        <w:rPr>
          <w:rFonts w:ascii="Times New Roman" w:hAnsi="Times New Roman"/>
          <w:sz w:val="24"/>
          <w:szCs w:val="24"/>
        </w:rPr>
        <w:t xml:space="preserve"> rozumie się przez to Radę Gminy Wieliszew</w:t>
      </w:r>
    </w:p>
    <w:p w:rsidR="00206A2D" w:rsidRPr="00323561" w:rsidRDefault="00206A2D" w:rsidP="001F651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23561">
        <w:rPr>
          <w:rFonts w:ascii="Times New Roman" w:hAnsi="Times New Roman"/>
          <w:sz w:val="24"/>
          <w:szCs w:val="24"/>
        </w:rPr>
        <w:t xml:space="preserve">Ilekroć w Programie Współpracy jest mowa o </w:t>
      </w:r>
      <w:r w:rsidRPr="00323561">
        <w:rPr>
          <w:rFonts w:ascii="Times New Roman" w:hAnsi="Times New Roman"/>
          <w:b/>
          <w:sz w:val="24"/>
          <w:szCs w:val="24"/>
        </w:rPr>
        <w:t>wójcie,</w:t>
      </w:r>
      <w:r w:rsidRPr="00323561">
        <w:rPr>
          <w:rFonts w:ascii="Times New Roman" w:hAnsi="Times New Roman"/>
          <w:sz w:val="24"/>
          <w:szCs w:val="24"/>
        </w:rPr>
        <w:t xml:space="preserve"> rozumie się przez to Wójta Gminy Wieliszew</w:t>
      </w:r>
    </w:p>
    <w:p w:rsidR="00206A2D" w:rsidRPr="00323561" w:rsidRDefault="00206A2D" w:rsidP="001F651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23561">
        <w:rPr>
          <w:rFonts w:ascii="Times New Roman" w:hAnsi="Times New Roman"/>
          <w:sz w:val="24"/>
          <w:szCs w:val="24"/>
        </w:rPr>
        <w:t xml:space="preserve">Ilekroć w Programie Współpracy jest mowa o </w:t>
      </w:r>
      <w:r w:rsidRPr="00323561">
        <w:rPr>
          <w:rFonts w:ascii="Times New Roman" w:hAnsi="Times New Roman"/>
          <w:b/>
          <w:sz w:val="24"/>
          <w:szCs w:val="24"/>
        </w:rPr>
        <w:t>konkursie,</w:t>
      </w:r>
      <w:r w:rsidRPr="00323561">
        <w:rPr>
          <w:rFonts w:ascii="Times New Roman" w:hAnsi="Times New Roman"/>
          <w:sz w:val="24"/>
          <w:szCs w:val="24"/>
        </w:rPr>
        <w:t xml:space="preserve"> rozumie się przez to otwarty konkurs ofert na realizację zadań publicznych, o którym mowa w art. 13 ustawy.</w:t>
      </w:r>
    </w:p>
    <w:p w:rsidR="00206A2D" w:rsidRPr="00323561" w:rsidRDefault="00206A2D" w:rsidP="001F651C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after="120" w:line="276" w:lineRule="auto"/>
        <w:ind w:left="360"/>
        <w:rPr>
          <w:b w:val="0"/>
          <w:color w:val="FF0000"/>
          <w:sz w:val="24"/>
          <w:szCs w:val="24"/>
        </w:rPr>
      </w:pPr>
      <w:r w:rsidRPr="00323561">
        <w:rPr>
          <w:b w:val="0"/>
          <w:sz w:val="24"/>
          <w:szCs w:val="24"/>
        </w:rPr>
        <w:t xml:space="preserve">Ilekroć w Programie Współpracy jest mowa o </w:t>
      </w:r>
      <w:r w:rsidRPr="00323561">
        <w:rPr>
          <w:sz w:val="24"/>
          <w:szCs w:val="24"/>
        </w:rPr>
        <w:t>organizacjach pozarządowych</w:t>
      </w:r>
      <w:r w:rsidRPr="00323561">
        <w:rPr>
          <w:b w:val="0"/>
          <w:sz w:val="24"/>
          <w:szCs w:val="24"/>
        </w:rPr>
        <w:t xml:space="preserve"> rozumie się przez to:</w:t>
      </w:r>
    </w:p>
    <w:p w:rsidR="00206A2D" w:rsidRPr="00323561" w:rsidRDefault="00206A2D" w:rsidP="001F651C">
      <w:pPr>
        <w:pStyle w:val="Tekstpodstawowy"/>
        <w:numPr>
          <w:ilvl w:val="1"/>
          <w:numId w:val="1"/>
        </w:numPr>
        <w:tabs>
          <w:tab w:val="clear" w:pos="1440"/>
        </w:tabs>
        <w:spacing w:after="120" w:line="276" w:lineRule="auto"/>
        <w:ind w:left="720"/>
        <w:rPr>
          <w:b w:val="0"/>
          <w:color w:val="FF0000"/>
          <w:sz w:val="24"/>
          <w:szCs w:val="24"/>
        </w:rPr>
      </w:pPr>
      <w:r w:rsidRPr="00323561">
        <w:rPr>
          <w:b w:val="0"/>
          <w:sz w:val="24"/>
          <w:szCs w:val="24"/>
        </w:rPr>
        <w:t>organizacje pozarządowe w rozumieniu Ustawy, czyli niebędące jednostkami sektora finansów publicznych i niedziałające w celu osiągnięcia zysku osoby prawne lub jednostki organizacyjne nieposiadające osobowości prawnej, którym odrębna ustawa przyznaje zdolność prawną, w tym fundacje i stowarzyszenia,</w:t>
      </w:r>
    </w:p>
    <w:p w:rsidR="00206A2D" w:rsidRPr="00323561" w:rsidRDefault="00206A2D" w:rsidP="001F651C">
      <w:pPr>
        <w:pStyle w:val="Tekstpodstawowy"/>
        <w:numPr>
          <w:ilvl w:val="1"/>
          <w:numId w:val="1"/>
        </w:numPr>
        <w:tabs>
          <w:tab w:val="clear" w:pos="1440"/>
        </w:tabs>
        <w:spacing w:after="120" w:line="276" w:lineRule="auto"/>
        <w:ind w:left="720"/>
        <w:rPr>
          <w:b w:val="0"/>
          <w:color w:val="FF0000"/>
          <w:sz w:val="24"/>
          <w:szCs w:val="24"/>
        </w:rPr>
      </w:pPr>
      <w:r w:rsidRPr="00323561">
        <w:rPr>
          <w:b w:val="0"/>
          <w:sz w:val="24"/>
          <w:szCs w:val="24"/>
        </w:rPr>
        <w:t>uczniowskie kluby sportowe, działające na podstawie przepisów ustawy z dnia 25 czerwca 2010r. o sporcie (</w:t>
      </w:r>
      <w:proofErr w:type="spellStart"/>
      <w:r w:rsidRPr="00323561">
        <w:rPr>
          <w:b w:val="0"/>
          <w:sz w:val="24"/>
          <w:szCs w:val="24"/>
        </w:rPr>
        <w:t>Dz.U</w:t>
      </w:r>
      <w:proofErr w:type="spellEnd"/>
      <w:r w:rsidRPr="00323561">
        <w:rPr>
          <w:b w:val="0"/>
          <w:sz w:val="24"/>
          <w:szCs w:val="24"/>
        </w:rPr>
        <w:t xml:space="preserve">. Nr 127, poz. 857 z </w:t>
      </w:r>
      <w:proofErr w:type="spellStart"/>
      <w:r w:rsidRPr="00323561">
        <w:rPr>
          <w:b w:val="0"/>
          <w:sz w:val="24"/>
          <w:szCs w:val="24"/>
        </w:rPr>
        <w:t>późn</w:t>
      </w:r>
      <w:proofErr w:type="spellEnd"/>
      <w:r w:rsidRPr="00323561">
        <w:rPr>
          <w:b w:val="0"/>
          <w:sz w:val="24"/>
          <w:szCs w:val="24"/>
        </w:rPr>
        <w:t>. zm.), które uzyskują osobowość prawną w wyniku wpisu do ewidencji prowadzonej przez starostów,</w:t>
      </w:r>
    </w:p>
    <w:p w:rsidR="00206A2D" w:rsidRPr="00323561" w:rsidRDefault="00206A2D" w:rsidP="001F651C">
      <w:pPr>
        <w:pStyle w:val="Tekstpodstawowy"/>
        <w:numPr>
          <w:ilvl w:val="1"/>
          <w:numId w:val="1"/>
        </w:numPr>
        <w:tabs>
          <w:tab w:val="clear" w:pos="1440"/>
        </w:tabs>
        <w:spacing w:after="120" w:line="276" w:lineRule="auto"/>
        <w:ind w:left="720"/>
        <w:rPr>
          <w:b w:val="0"/>
          <w:sz w:val="24"/>
          <w:szCs w:val="24"/>
        </w:rPr>
      </w:pPr>
      <w:r w:rsidRPr="00323561">
        <w:rPr>
          <w:b w:val="0"/>
          <w:sz w:val="24"/>
          <w:szCs w:val="24"/>
        </w:rPr>
        <w:t xml:space="preserve">osoby prawne i jednostki organizacyjne działające na podstawie przepisów o stosunku Państwa do Kościoła Katolickiego w Rzeczypospolitej Polskiej, o stosunku Państwa do innych kościołów i związków wyznaniowych oraz o gwarancjach wolności sumienia </w:t>
      </w:r>
      <w:r w:rsidRPr="00323561">
        <w:rPr>
          <w:b w:val="0"/>
          <w:sz w:val="24"/>
          <w:szCs w:val="24"/>
        </w:rPr>
        <w:br/>
        <w:t>i wyznania, jeżeli ich cele statutowe obejmują prowadzenie działalności pożytku publicznego,</w:t>
      </w:r>
    </w:p>
    <w:p w:rsidR="00206A2D" w:rsidRPr="00323561" w:rsidRDefault="00206A2D" w:rsidP="001F651C">
      <w:pPr>
        <w:pStyle w:val="Tekstpodstawowy"/>
        <w:numPr>
          <w:ilvl w:val="1"/>
          <w:numId w:val="1"/>
        </w:numPr>
        <w:tabs>
          <w:tab w:val="clear" w:pos="1440"/>
        </w:tabs>
        <w:spacing w:after="120" w:line="276" w:lineRule="auto"/>
        <w:ind w:left="720"/>
        <w:rPr>
          <w:b w:val="0"/>
          <w:sz w:val="24"/>
          <w:szCs w:val="24"/>
        </w:rPr>
      </w:pPr>
      <w:r w:rsidRPr="00323561">
        <w:rPr>
          <w:b w:val="0"/>
          <w:sz w:val="24"/>
          <w:szCs w:val="24"/>
        </w:rPr>
        <w:t>stowarzyszenia jednostek samorządu terytorialnego,</w:t>
      </w:r>
    </w:p>
    <w:p w:rsidR="00206A2D" w:rsidRPr="00323561" w:rsidRDefault="00206A2D" w:rsidP="001F651C">
      <w:pPr>
        <w:pStyle w:val="Tekstpodstawowy"/>
        <w:numPr>
          <w:ilvl w:val="1"/>
          <w:numId w:val="1"/>
        </w:numPr>
        <w:tabs>
          <w:tab w:val="clear" w:pos="1440"/>
        </w:tabs>
        <w:spacing w:after="120" w:line="276" w:lineRule="auto"/>
        <w:ind w:left="720"/>
        <w:rPr>
          <w:b w:val="0"/>
          <w:sz w:val="24"/>
          <w:szCs w:val="24"/>
        </w:rPr>
      </w:pPr>
      <w:r w:rsidRPr="00323561">
        <w:rPr>
          <w:b w:val="0"/>
          <w:sz w:val="24"/>
          <w:szCs w:val="24"/>
        </w:rPr>
        <w:t>spółdzielnie socjalne,</w:t>
      </w:r>
    </w:p>
    <w:p w:rsidR="00206A2D" w:rsidRPr="00323561" w:rsidRDefault="00206A2D" w:rsidP="001F651C">
      <w:pPr>
        <w:pStyle w:val="Tekstpodstawowy"/>
        <w:numPr>
          <w:ilvl w:val="1"/>
          <w:numId w:val="1"/>
        </w:numPr>
        <w:tabs>
          <w:tab w:val="clear" w:pos="1440"/>
        </w:tabs>
        <w:spacing w:after="120" w:line="276" w:lineRule="auto"/>
        <w:ind w:left="720"/>
        <w:rPr>
          <w:b w:val="0"/>
          <w:sz w:val="24"/>
          <w:szCs w:val="24"/>
        </w:rPr>
      </w:pPr>
      <w:r w:rsidRPr="00323561">
        <w:rPr>
          <w:b w:val="0"/>
          <w:sz w:val="24"/>
          <w:szCs w:val="24"/>
        </w:rPr>
        <w:t>spółki akcyjne i spółki z ograniczoną odpowiedzialnością oraz kluby sportowe będące spółkami działającymi na podstawie przepisów ustawy z dnia 25 czerwca 2010r. o sporcie (</w:t>
      </w:r>
      <w:proofErr w:type="spellStart"/>
      <w:r w:rsidRPr="00323561">
        <w:rPr>
          <w:b w:val="0"/>
          <w:sz w:val="24"/>
          <w:szCs w:val="24"/>
        </w:rPr>
        <w:t>Dz.U</w:t>
      </w:r>
      <w:proofErr w:type="spellEnd"/>
      <w:r w:rsidRPr="00323561">
        <w:rPr>
          <w:b w:val="0"/>
          <w:sz w:val="24"/>
          <w:szCs w:val="24"/>
        </w:rPr>
        <w:t xml:space="preserve">. Nr 127, poz. 857), które nie działają w celu osiągnięcia zysku oraz nie przeznaczają zysku do podziału pomiędzy swoich członków, udziałowców, akcjonariuszy i pracowników. </w:t>
      </w:r>
    </w:p>
    <w:p w:rsidR="00206A2D" w:rsidRPr="00323561" w:rsidRDefault="00206A2D" w:rsidP="00CB6A5F">
      <w:pPr>
        <w:pStyle w:val="Tekstpodstawowy"/>
        <w:spacing w:after="120" w:line="276" w:lineRule="auto"/>
        <w:rPr>
          <w:b w:val="0"/>
          <w:sz w:val="24"/>
          <w:szCs w:val="24"/>
        </w:rPr>
      </w:pPr>
      <w:r w:rsidRPr="00323561">
        <w:rPr>
          <w:b w:val="0"/>
          <w:sz w:val="24"/>
          <w:szCs w:val="24"/>
        </w:rPr>
        <w:br w:type="page"/>
      </w:r>
    </w:p>
    <w:p w:rsidR="00206A2D" w:rsidRPr="00323561" w:rsidRDefault="00206A2D" w:rsidP="001F651C">
      <w:pPr>
        <w:pStyle w:val="Tekstpodstawowy"/>
        <w:spacing w:after="120" w:line="276" w:lineRule="auto"/>
        <w:jc w:val="center"/>
        <w:rPr>
          <w:sz w:val="24"/>
          <w:szCs w:val="24"/>
        </w:rPr>
      </w:pPr>
      <w:r w:rsidRPr="00323561">
        <w:rPr>
          <w:sz w:val="24"/>
          <w:szCs w:val="24"/>
        </w:rPr>
        <w:lastRenderedPageBreak/>
        <w:t>§1</w:t>
      </w:r>
    </w:p>
    <w:p w:rsidR="00206A2D" w:rsidRPr="00323561" w:rsidRDefault="00206A2D" w:rsidP="001F651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23561">
        <w:rPr>
          <w:rFonts w:ascii="Times New Roman" w:hAnsi="Times New Roman"/>
          <w:b/>
          <w:bCs/>
          <w:sz w:val="24"/>
          <w:szCs w:val="24"/>
        </w:rPr>
        <w:t>Cele główne i szczegółowe współpracy</w:t>
      </w:r>
    </w:p>
    <w:p w:rsidR="00206A2D" w:rsidRPr="00323561" w:rsidRDefault="00206A2D" w:rsidP="001F651C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23561">
        <w:rPr>
          <w:rFonts w:ascii="Times New Roman" w:hAnsi="Times New Roman"/>
          <w:sz w:val="24"/>
          <w:szCs w:val="24"/>
        </w:rPr>
        <w:t xml:space="preserve">Celem głównym współpracy Gminy Wieliszew z organizacjami pozarządowymi </w:t>
      </w:r>
    </w:p>
    <w:p w:rsidR="00206A2D" w:rsidRPr="00323561" w:rsidRDefault="00206A2D" w:rsidP="001F651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23561">
        <w:rPr>
          <w:rFonts w:ascii="Times New Roman" w:hAnsi="Times New Roman"/>
          <w:sz w:val="24"/>
          <w:szCs w:val="24"/>
        </w:rPr>
        <w:t xml:space="preserve">i innymi podmiotami prowadzącymi działalność pożytku publicznego jest systematyczna poprawa jakości życia mieszkańców poprzez coraz lepsze zaspokajanie ich potrzeb społecznych oraz kształtowanie demokratycznego ładu społecznego w środowisku lokalnym, poprzez budowanie partnerstwa między Gminą Wieliszew </w:t>
      </w:r>
    </w:p>
    <w:p w:rsidR="00206A2D" w:rsidRPr="00323561" w:rsidRDefault="00206A2D" w:rsidP="001F651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23561">
        <w:rPr>
          <w:rFonts w:ascii="Times New Roman" w:hAnsi="Times New Roman"/>
          <w:sz w:val="24"/>
          <w:szCs w:val="24"/>
        </w:rPr>
        <w:t>i organizacjami pozarządowymi. W efekcie dobrej współpracy oraz partnerstwa wzrośnie skuteczność i efektywność w zakresie definiowania potrzeb społecznych oraz realizacji konkretnych zadań publicznych.</w:t>
      </w:r>
    </w:p>
    <w:p w:rsidR="00206A2D" w:rsidRPr="00323561" w:rsidRDefault="00206A2D" w:rsidP="001F651C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23561">
        <w:rPr>
          <w:rFonts w:ascii="Times New Roman" w:hAnsi="Times New Roman"/>
          <w:sz w:val="24"/>
          <w:szCs w:val="24"/>
        </w:rPr>
        <w:t>Cele szczegółowe to:</w:t>
      </w:r>
    </w:p>
    <w:p w:rsidR="00206A2D" w:rsidRPr="00323561" w:rsidRDefault="00206A2D" w:rsidP="001F651C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23561">
        <w:rPr>
          <w:rFonts w:ascii="Times New Roman" w:hAnsi="Times New Roman"/>
          <w:sz w:val="24"/>
          <w:szCs w:val="24"/>
        </w:rPr>
        <w:t xml:space="preserve"> kształtowanie demokratycznego ładu społecznego w środowisku lokalnym, </w:t>
      </w:r>
    </w:p>
    <w:p w:rsidR="00206A2D" w:rsidRPr="00323561" w:rsidRDefault="00206A2D" w:rsidP="001F65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323561">
        <w:rPr>
          <w:rFonts w:ascii="Times New Roman" w:hAnsi="Times New Roman"/>
          <w:sz w:val="24"/>
          <w:szCs w:val="24"/>
        </w:rPr>
        <w:t>wspieranie lokalnych organizacji pozarządowych oraz umacnianie w świadomości poczucia odpowiedzialności za otoczenie, wspólnotę lokalną oraz tradycję,</w:t>
      </w:r>
    </w:p>
    <w:p w:rsidR="00206A2D" w:rsidRPr="00323561" w:rsidRDefault="00206A2D" w:rsidP="001F651C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323561">
        <w:rPr>
          <w:rFonts w:ascii="Times New Roman" w:hAnsi="Times New Roman"/>
          <w:sz w:val="24"/>
          <w:szCs w:val="24"/>
        </w:rPr>
        <w:t xml:space="preserve">ugruntowanie pozycji organizacji pozarządowych jako partnerów samorządu </w:t>
      </w:r>
    </w:p>
    <w:p w:rsidR="00206A2D" w:rsidRPr="00323561" w:rsidRDefault="00206A2D" w:rsidP="001F651C">
      <w:pPr>
        <w:autoSpaceDE w:val="0"/>
        <w:autoSpaceDN w:val="0"/>
        <w:adjustRightInd w:val="0"/>
        <w:spacing w:after="120"/>
        <w:ind w:left="1080"/>
        <w:jc w:val="both"/>
        <w:rPr>
          <w:rFonts w:ascii="Times New Roman" w:hAnsi="Times New Roman"/>
          <w:sz w:val="24"/>
          <w:szCs w:val="24"/>
        </w:rPr>
      </w:pPr>
      <w:r w:rsidRPr="00323561">
        <w:rPr>
          <w:rFonts w:ascii="Times New Roman" w:hAnsi="Times New Roman"/>
          <w:sz w:val="24"/>
          <w:szCs w:val="24"/>
        </w:rPr>
        <w:t>w działaniu na rzecz rozwoju lokalnego,</w:t>
      </w:r>
    </w:p>
    <w:p w:rsidR="00206A2D" w:rsidRPr="00323561" w:rsidRDefault="00206A2D" w:rsidP="001F651C">
      <w:pPr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323561">
        <w:rPr>
          <w:rFonts w:ascii="Times New Roman" w:hAnsi="Times New Roman"/>
          <w:sz w:val="24"/>
          <w:szCs w:val="24"/>
        </w:rPr>
        <w:t>stworzenie warunków do zwiększenia aktywności społecznej mieszkańców Wieliszewa,</w:t>
      </w:r>
    </w:p>
    <w:p w:rsidR="00206A2D" w:rsidRPr="00323561" w:rsidRDefault="00206A2D" w:rsidP="001F651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3561">
        <w:rPr>
          <w:rFonts w:ascii="Times New Roman" w:hAnsi="Times New Roman"/>
          <w:sz w:val="24"/>
          <w:szCs w:val="24"/>
        </w:rPr>
        <w:t>wspieranie i inicjowanie społecznej aktywności mieszkańców, w tym działalności w ramach wolontariatu,</w:t>
      </w:r>
    </w:p>
    <w:p w:rsidR="00206A2D" w:rsidRPr="00323561" w:rsidRDefault="00206A2D" w:rsidP="001F651C">
      <w:pPr>
        <w:widowControl w:val="0"/>
        <w:numPr>
          <w:ilvl w:val="0"/>
          <w:numId w:val="6"/>
        </w:numPr>
        <w:shd w:val="clear" w:color="auto" w:fill="FFFFFF"/>
        <w:tabs>
          <w:tab w:val="left" w:pos="41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23561">
        <w:rPr>
          <w:rFonts w:ascii="Times New Roman" w:hAnsi="Times New Roman"/>
          <w:sz w:val="24"/>
          <w:szCs w:val="24"/>
        </w:rPr>
        <w:t>integracja podmiotów kreujących politykę lokalną w sferze zadań publicznych wymienionych w art. 4 Ustawy,</w:t>
      </w:r>
    </w:p>
    <w:p w:rsidR="00206A2D" w:rsidRPr="00323561" w:rsidRDefault="00206A2D" w:rsidP="001F651C">
      <w:pPr>
        <w:widowControl w:val="0"/>
        <w:numPr>
          <w:ilvl w:val="0"/>
          <w:numId w:val="6"/>
        </w:numPr>
        <w:shd w:val="clear" w:color="auto" w:fill="FFFFFF"/>
        <w:tabs>
          <w:tab w:val="left" w:pos="41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23561">
        <w:rPr>
          <w:rFonts w:ascii="Times New Roman" w:hAnsi="Times New Roman"/>
          <w:sz w:val="24"/>
          <w:szCs w:val="24"/>
        </w:rPr>
        <w:t xml:space="preserve">realizacja przepisów dotyczących współpracy Gminy </w:t>
      </w:r>
      <w:proofErr w:type="spellStart"/>
      <w:r w:rsidRPr="00323561">
        <w:rPr>
          <w:rFonts w:ascii="Times New Roman" w:hAnsi="Times New Roman"/>
          <w:sz w:val="24"/>
          <w:szCs w:val="24"/>
        </w:rPr>
        <w:t>Wieliszewz</w:t>
      </w:r>
      <w:proofErr w:type="spellEnd"/>
      <w:r w:rsidRPr="00323561">
        <w:rPr>
          <w:rFonts w:ascii="Times New Roman" w:hAnsi="Times New Roman"/>
          <w:sz w:val="24"/>
          <w:szCs w:val="24"/>
        </w:rPr>
        <w:t xml:space="preserve"> organizacjami pozarządowymi, mająca na celu zapewnienie wykonania zadań publicznych gminy</w:t>
      </w:r>
    </w:p>
    <w:p w:rsidR="00206A2D" w:rsidRPr="00323561" w:rsidRDefault="00206A2D" w:rsidP="001F651C">
      <w:pPr>
        <w:widowControl w:val="0"/>
        <w:numPr>
          <w:ilvl w:val="0"/>
          <w:numId w:val="6"/>
        </w:numPr>
        <w:shd w:val="clear" w:color="auto" w:fill="FFFFFF"/>
        <w:tabs>
          <w:tab w:val="left" w:pos="41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23561">
        <w:rPr>
          <w:rFonts w:ascii="Times New Roman" w:hAnsi="Times New Roman"/>
          <w:sz w:val="24"/>
          <w:szCs w:val="24"/>
        </w:rPr>
        <w:t>pobudzanie aktywności organizacji pozarządowych w pozyskiwaniu środków spoza budżetu gminy, w tym funduszy unijnych</w:t>
      </w:r>
    </w:p>
    <w:p w:rsidR="00206A2D" w:rsidRPr="00323561" w:rsidRDefault="00206A2D" w:rsidP="001F651C">
      <w:pPr>
        <w:autoSpaceDE w:val="0"/>
        <w:autoSpaceDN w:val="0"/>
        <w:adjustRightInd w:val="0"/>
        <w:spacing w:after="120"/>
        <w:ind w:left="1080"/>
        <w:rPr>
          <w:rFonts w:ascii="Times New Roman" w:hAnsi="Times New Roman"/>
          <w:color w:val="FF0000"/>
          <w:sz w:val="24"/>
          <w:szCs w:val="24"/>
        </w:rPr>
      </w:pPr>
    </w:p>
    <w:p w:rsidR="00206A2D" w:rsidRPr="00323561" w:rsidRDefault="00206A2D" w:rsidP="001F651C">
      <w:pPr>
        <w:pStyle w:val="Tekstpodstawowy"/>
        <w:spacing w:after="120" w:line="276" w:lineRule="auto"/>
        <w:jc w:val="center"/>
        <w:rPr>
          <w:sz w:val="24"/>
          <w:szCs w:val="24"/>
        </w:rPr>
      </w:pPr>
      <w:r w:rsidRPr="00323561">
        <w:rPr>
          <w:sz w:val="24"/>
          <w:szCs w:val="24"/>
        </w:rPr>
        <w:t>§2</w:t>
      </w:r>
    </w:p>
    <w:p w:rsidR="00206A2D" w:rsidRPr="00323561" w:rsidRDefault="00206A2D" w:rsidP="001F651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23561">
        <w:rPr>
          <w:rFonts w:ascii="Times New Roman" w:hAnsi="Times New Roman"/>
          <w:b/>
          <w:bCs/>
          <w:sz w:val="24"/>
          <w:szCs w:val="24"/>
        </w:rPr>
        <w:t>Zasady współpracy</w:t>
      </w:r>
    </w:p>
    <w:p w:rsidR="00206A2D" w:rsidRPr="00323561" w:rsidRDefault="00206A2D" w:rsidP="001F651C">
      <w:pPr>
        <w:numPr>
          <w:ilvl w:val="0"/>
          <w:numId w:val="8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23561">
        <w:rPr>
          <w:rFonts w:ascii="Times New Roman" w:hAnsi="Times New Roman"/>
          <w:sz w:val="24"/>
          <w:szCs w:val="24"/>
        </w:rPr>
        <w:t>Przy podejmowaniu współpracy z organizacjami pozarządowymi i innymi podmiotami prowadzącymi działalność pożytku publicznego Gmina Wieliszew kierować się będzie następującymi zasadami:</w:t>
      </w:r>
    </w:p>
    <w:p w:rsidR="00206A2D" w:rsidRPr="00323561" w:rsidRDefault="00206A2D" w:rsidP="001F651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06A2D" w:rsidRPr="00323561" w:rsidRDefault="00206A2D" w:rsidP="001F651C">
      <w:pPr>
        <w:numPr>
          <w:ilvl w:val="1"/>
          <w:numId w:val="8"/>
        </w:numPr>
        <w:tabs>
          <w:tab w:val="clear" w:pos="1800"/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23561">
        <w:rPr>
          <w:rFonts w:ascii="Times New Roman" w:hAnsi="Times New Roman"/>
          <w:b/>
          <w:sz w:val="24"/>
          <w:szCs w:val="24"/>
        </w:rPr>
        <w:t>partnerstwa</w:t>
      </w:r>
      <w:r w:rsidRPr="00323561">
        <w:rPr>
          <w:rFonts w:ascii="Times New Roman" w:hAnsi="Times New Roman"/>
          <w:sz w:val="24"/>
          <w:szCs w:val="24"/>
        </w:rPr>
        <w:t xml:space="preserve"> – organizacje pozarządowe na zasadach i w formie określonej w ustawach, uczestniczą w identyfikowaniu i definiowaniu problemów społecznych, wypracowywaniu sposobów ich rozwiązywania oraz współdziałają z Gminą Wieliszew, </w:t>
      </w:r>
    </w:p>
    <w:p w:rsidR="00206A2D" w:rsidRPr="00323561" w:rsidRDefault="00206A2D" w:rsidP="001F651C">
      <w:pPr>
        <w:numPr>
          <w:ilvl w:val="1"/>
          <w:numId w:val="8"/>
        </w:numPr>
        <w:tabs>
          <w:tab w:val="clear" w:pos="1800"/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23561">
        <w:rPr>
          <w:rFonts w:ascii="Times New Roman" w:hAnsi="Times New Roman"/>
          <w:b/>
          <w:sz w:val="24"/>
          <w:szCs w:val="24"/>
        </w:rPr>
        <w:lastRenderedPageBreak/>
        <w:t>pomocniczości</w:t>
      </w:r>
      <w:r w:rsidRPr="00323561">
        <w:rPr>
          <w:rFonts w:ascii="Times New Roman" w:hAnsi="Times New Roman"/>
          <w:sz w:val="24"/>
          <w:szCs w:val="24"/>
        </w:rPr>
        <w:t xml:space="preserve"> (subsydiarności) - </w:t>
      </w:r>
      <w:proofErr w:type="spellStart"/>
      <w:r w:rsidRPr="00323561">
        <w:rPr>
          <w:rFonts w:ascii="Times New Roman" w:hAnsi="Times New Roman"/>
          <w:sz w:val="24"/>
          <w:szCs w:val="24"/>
        </w:rPr>
        <w:t>GminaWieliszew</w:t>
      </w:r>
      <w:proofErr w:type="spellEnd"/>
      <w:r w:rsidRPr="00323561">
        <w:rPr>
          <w:rFonts w:ascii="Times New Roman" w:hAnsi="Times New Roman"/>
          <w:sz w:val="24"/>
          <w:szCs w:val="24"/>
        </w:rPr>
        <w:t xml:space="preserve"> wspiera działalność organizacji pozarządowych w zakresie realizacji tych zadań publicznych, z którymi organizacje nie mogą poradzić sobie same, </w:t>
      </w:r>
    </w:p>
    <w:p w:rsidR="00206A2D" w:rsidRPr="00323561" w:rsidRDefault="00206A2D" w:rsidP="001F651C">
      <w:pPr>
        <w:numPr>
          <w:ilvl w:val="1"/>
          <w:numId w:val="8"/>
        </w:numPr>
        <w:tabs>
          <w:tab w:val="clear" w:pos="1800"/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23561">
        <w:rPr>
          <w:rFonts w:ascii="Times New Roman" w:hAnsi="Times New Roman"/>
          <w:b/>
          <w:sz w:val="24"/>
          <w:szCs w:val="24"/>
        </w:rPr>
        <w:t xml:space="preserve">efektywności </w:t>
      </w:r>
      <w:r w:rsidRPr="0032356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23561">
        <w:rPr>
          <w:rFonts w:ascii="Times New Roman" w:hAnsi="Times New Roman"/>
          <w:sz w:val="24"/>
          <w:szCs w:val="24"/>
        </w:rPr>
        <w:t>GminaWieliszew</w:t>
      </w:r>
      <w:proofErr w:type="spellEnd"/>
      <w:r w:rsidRPr="00323561">
        <w:rPr>
          <w:rFonts w:ascii="Times New Roman" w:hAnsi="Times New Roman"/>
          <w:sz w:val="24"/>
          <w:szCs w:val="24"/>
        </w:rPr>
        <w:t xml:space="preserve"> przy zlecaniu organizacjom pozarządowym zadań publicznych, dokonują wyboru najefektywniejszego i najbardziej racjonalnego sposobu wykorzystania środków publicznych,</w:t>
      </w:r>
    </w:p>
    <w:p w:rsidR="00206A2D" w:rsidRPr="00323561" w:rsidRDefault="00206A2D" w:rsidP="001F651C">
      <w:pPr>
        <w:numPr>
          <w:ilvl w:val="1"/>
          <w:numId w:val="8"/>
        </w:numPr>
        <w:tabs>
          <w:tab w:val="clear" w:pos="1800"/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23561">
        <w:rPr>
          <w:rFonts w:ascii="Times New Roman" w:hAnsi="Times New Roman"/>
          <w:b/>
          <w:sz w:val="24"/>
          <w:szCs w:val="24"/>
        </w:rPr>
        <w:t>uczciwej konkurencji</w:t>
      </w:r>
      <w:r w:rsidRPr="00323561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323561">
        <w:rPr>
          <w:rFonts w:ascii="Times New Roman" w:hAnsi="Times New Roman"/>
          <w:sz w:val="24"/>
          <w:szCs w:val="24"/>
        </w:rPr>
        <w:t>GminaWieliszew</w:t>
      </w:r>
      <w:proofErr w:type="spellEnd"/>
      <w:r w:rsidRPr="00323561">
        <w:rPr>
          <w:rFonts w:ascii="Times New Roman" w:hAnsi="Times New Roman"/>
          <w:sz w:val="24"/>
          <w:szCs w:val="24"/>
        </w:rPr>
        <w:t xml:space="preserve"> udziela wszystkim podmiotom tych samych informacji odnośnie wykonywanych działań, a także stosuje jednakowe kryteria wspierania wszystkich organizacji pozarządowych,</w:t>
      </w:r>
    </w:p>
    <w:p w:rsidR="00206A2D" w:rsidRPr="00323561" w:rsidRDefault="00206A2D" w:rsidP="001F651C">
      <w:pPr>
        <w:numPr>
          <w:ilvl w:val="1"/>
          <w:numId w:val="8"/>
        </w:numPr>
        <w:tabs>
          <w:tab w:val="clear" w:pos="1800"/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23561">
        <w:rPr>
          <w:rFonts w:ascii="Times New Roman" w:hAnsi="Times New Roman"/>
          <w:b/>
          <w:sz w:val="24"/>
          <w:szCs w:val="24"/>
        </w:rPr>
        <w:t>suwerenności stron</w:t>
      </w:r>
      <w:r w:rsidRPr="00323561"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Pr="00323561">
        <w:rPr>
          <w:rFonts w:ascii="Times New Roman" w:hAnsi="Times New Roman"/>
          <w:sz w:val="24"/>
          <w:szCs w:val="24"/>
        </w:rPr>
        <w:t>GminaWieliszew</w:t>
      </w:r>
      <w:proofErr w:type="spellEnd"/>
      <w:r w:rsidRPr="00323561">
        <w:rPr>
          <w:rFonts w:ascii="Times New Roman" w:hAnsi="Times New Roman"/>
          <w:sz w:val="24"/>
          <w:szCs w:val="24"/>
        </w:rPr>
        <w:t xml:space="preserve"> i organizacje pozarządowe wzajemnie respektują swoją odrębność, prawo do samodzielnego definiowania i rozwiązywania problemów oraz podejmowania decyzji, także w zakresie realizacji zadań publicznych,</w:t>
      </w:r>
    </w:p>
    <w:p w:rsidR="00206A2D" w:rsidRPr="00323561" w:rsidRDefault="00206A2D" w:rsidP="001F651C">
      <w:pPr>
        <w:numPr>
          <w:ilvl w:val="1"/>
          <w:numId w:val="8"/>
        </w:numPr>
        <w:tabs>
          <w:tab w:val="clear" w:pos="1800"/>
          <w:tab w:val="num" w:pos="720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23561">
        <w:rPr>
          <w:rFonts w:ascii="Times New Roman" w:hAnsi="Times New Roman"/>
          <w:b/>
          <w:sz w:val="24"/>
          <w:szCs w:val="24"/>
        </w:rPr>
        <w:t>jawności</w:t>
      </w:r>
      <w:r w:rsidRPr="00323561">
        <w:rPr>
          <w:rFonts w:ascii="Times New Roman" w:hAnsi="Times New Roman"/>
          <w:sz w:val="24"/>
          <w:szCs w:val="24"/>
        </w:rPr>
        <w:t xml:space="preserve">–Gmina Wieliszew udostępnia współpracującym z nią organizacjom pozarządowym informacje o zamiarach, celach i środkach przeznaczonych na realizację zadań publicznych. </w:t>
      </w:r>
    </w:p>
    <w:p w:rsidR="00206A2D" w:rsidRPr="00323561" w:rsidRDefault="00206A2D" w:rsidP="001F651C">
      <w:p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A2D" w:rsidRPr="00323561" w:rsidRDefault="00206A2D" w:rsidP="001F651C">
      <w:p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A2D" w:rsidRPr="00323561" w:rsidRDefault="00206A2D" w:rsidP="001F651C">
      <w:pPr>
        <w:pStyle w:val="Tekstpodstawowy"/>
        <w:spacing w:after="120" w:line="276" w:lineRule="auto"/>
        <w:jc w:val="center"/>
        <w:rPr>
          <w:sz w:val="24"/>
          <w:szCs w:val="24"/>
        </w:rPr>
      </w:pPr>
      <w:r w:rsidRPr="00323561">
        <w:rPr>
          <w:sz w:val="24"/>
          <w:szCs w:val="24"/>
        </w:rPr>
        <w:t>§ 3</w:t>
      </w:r>
    </w:p>
    <w:p w:rsidR="00206A2D" w:rsidRPr="00323561" w:rsidRDefault="00206A2D" w:rsidP="001F651C">
      <w:pPr>
        <w:pStyle w:val="Tekstpodstawowy"/>
        <w:spacing w:after="120" w:line="276" w:lineRule="auto"/>
        <w:jc w:val="center"/>
        <w:rPr>
          <w:sz w:val="24"/>
          <w:szCs w:val="24"/>
        </w:rPr>
      </w:pPr>
      <w:r w:rsidRPr="00323561">
        <w:rPr>
          <w:sz w:val="24"/>
          <w:szCs w:val="24"/>
        </w:rPr>
        <w:t>Zakres przedmiotowy</w:t>
      </w:r>
    </w:p>
    <w:p w:rsidR="00206A2D" w:rsidRPr="00323561" w:rsidRDefault="00206A2D" w:rsidP="001F651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23561">
        <w:rPr>
          <w:rFonts w:ascii="Times New Roman" w:hAnsi="Times New Roman"/>
          <w:sz w:val="24"/>
          <w:szCs w:val="24"/>
        </w:rPr>
        <w:t xml:space="preserve">Artykuł 4 ust. 1 ustawy z dnia 24 kwietnia 2003r. o działalności pożytku publicznego </w:t>
      </w:r>
      <w:r w:rsidRPr="00323561">
        <w:rPr>
          <w:rFonts w:ascii="Times New Roman" w:hAnsi="Times New Roman"/>
          <w:sz w:val="24"/>
          <w:szCs w:val="24"/>
        </w:rPr>
        <w:br/>
        <w:t>i o wolontariacie określa ustawowy zakres sfery zadań pożytku publicznego i obejmuje praktycznie wszystkie istotne dziedziny realnego i potencjalnego zainteresowania samorządu lokalnego i organizacji pozarządowych oraz podmiotów działających w sferze pożytku publicznego.</w:t>
      </w:r>
    </w:p>
    <w:p w:rsidR="00206A2D" w:rsidRPr="00323561" w:rsidRDefault="00206A2D" w:rsidP="001F651C">
      <w:pPr>
        <w:tabs>
          <w:tab w:val="num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A2D" w:rsidRPr="00323561" w:rsidRDefault="00206A2D" w:rsidP="001F651C">
      <w:pPr>
        <w:pStyle w:val="Tekstpodstawowy"/>
        <w:spacing w:after="120" w:line="276" w:lineRule="auto"/>
        <w:jc w:val="center"/>
        <w:rPr>
          <w:sz w:val="24"/>
          <w:szCs w:val="24"/>
        </w:rPr>
      </w:pPr>
      <w:r w:rsidRPr="00323561">
        <w:rPr>
          <w:sz w:val="24"/>
          <w:szCs w:val="24"/>
        </w:rPr>
        <w:t>§ 4</w:t>
      </w:r>
    </w:p>
    <w:p w:rsidR="00206A2D" w:rsidRPr="00323561" w:rsidRDefault="00206A2D" w:rsidP="001F651C">
      <w:pPr>
        <w:pStyle w:val="Tekstpodstawowy"/>
        <w:spacing w:after="120" w:line="276" w:lineRule="auto"/>
        <w:jc w:val="center"/>
        <w:rPr>
          <w:sz w:val="24"/>
          <w:szCs w:val="24"/>
        </w:rPr>
      </w:pPr>
      <w:r w:rsidRPr="00323561">
        <w:rPr>
          <w:sz w:val="24"/>
          <w:szCs w:val="24"/>
        </w:rPr>
        <w:t>Formy współpracy</w:t>
      </w:r>
    </w:p>
    <w:p w:rsidR="00206A2D" w:rsidRPr="00323561" w:rsidRDefault="00206A2D" w:rsidP="001F651C">
      <w:pPr>
        <w:pStyle w:val="Tekstpodstawowy"/>
        <w:spacing w:after="120" w:line="276" w:lineRule="auto"/>
        <w:rPr>
          <w:b w:val="0"/>
          <w:sz w:val="24"/>
          <w:szCs w:val="24"/>
        </w:rPr>
      </w:pPr>
      <w:r w:rsidRPr="00323561">
        <w:rPr>
          <w:b w:val="0"/>
          <w:sz w:val="24"/>
          <w:szCs w:val="24"/>
        </w:rPr>
        <w:t xml:space="preserve">Współpraca Gminy Wieliszew z organizacjami pozarządowymi ma charakter finansowy i pozafinansowy. Główne formy tej współpracy to: </w:t>
      </w:r>
    </w:p>
    <w:p w:rsidR="00206A2D" w:rsidRPr="00323561" w:rsidRDefault="00206A2D" w:rsidP="001F651C">
      <w:pPr>
        <w:pStyle w:val="p1"/>
        <w:spacing w:line="276" w:lineRule="auto"/>
      </w:pPr>
      <w:r w:rsidRPr="00323561">
        <w:t>1) zlecania organizacjom pozarządowym oraz podmiotom wymienionym w art. 3 ust. 3 realizacji zadań publicznych na zasadach określonych w ustawie,</w:t>
      </w:r>
    </w:p>
    <w:p w:rsidR="00206A2D" w:rsidRPr="00323561" w:rsidRDefault="00206A2D" w:rsidP="001F651C">
      <w:pPr>
        <w:pStyle w:val="p1"/>
        <w:spacing w:line="276" w:lineRule="auto"/>
      </w:pPr>
      <w:r w:rsidRPr="00323561">
        <w:t>2) wzajemnego informowania się o planowanych kierunkach działalności,</w:t>
      </w:r>
    </w:p>
    <w:p w:rsidR="00206A2D" w:rsidRPr="00323561" w:rsidRDefault="00206A2D" w:rsidP="001F651C">
      <w:pPr>
        <w:pStyle w:val="p1"/>
        <w:spacing w:line="276" w:lineRule="auto"/>
      </w:pPr>
      <w:r w:rsidRPr="00323561">
        <w:t>3) konsultowania z organizacjami pozarządowymi oraz podmiotami wymienionymi w art. 3 ust. 3 projektów aktów normatywnych w dziedzinach dotyczących działalności statutowej tych organizacji,</w:t>
      </w:r>
    </w:p>
    <w:p w:rsidR="00206A2D" w:rsidRPr="00323561" w:rsidRDefault="00206A2D" w:rsidP="001F651C">
      <w:pPr>
        <w:pStyle w:val="p1"/>
        <w:spacing w:line="276" w:lineRule="auto"/>
      </w:pPr>
      <w:r w:rsidRPr="00323561">
        <w:t>4) konsultowania projektów aktów normatywnych dotyczących sfery zadań publicznych, o której mowa w art. 4, z radami działalności pożytku publicznego, w przypadku ich utworzenia przez właściwe jednostki samorządu terytorialnego,</w:t>
      </w:r>
    </w:p>
    <w:p w:rsidR="00206A2D" w:rsidRPr="00323561" w:rsidRDefault="00206A2D" w:rsidP="001F651C">
      <w:pPr>
        <w:pStyle w:val="p1"/>
        <w:spacing w:line="276" w:lineRule="auto"/>
      </w:pPr>
      <w:r w:rsidRPr="00323561">
        <w:lastRenderedPageBreak/>
        <w:t>5) tworzenia wspólnych zespołów o charakterze doradczym i inicjatywnym, złożonych z przedstawicieli organizacji pozarządowych, podmiotów wymienionych w art. 3 ust. 3 oraz przedstawicieli właściwych organów administracji publicznej,</w:t>
      </w:r>
    </w:p>
    <w:p w:rsidR="00206A2D" w:rsidRPr="00323561" w:rsidRDefault="00206A2D" w:rsidP="001F651C">
      <w:pPr>
        <w:pStyle w:val="p1"/>
        <w:spacing w:line="276" w:lineRule="auto"/>
      </w:pPr>
      <w:r w:rsidRPr="00323561">
        <w:t>6) umowy o wykonanie inicjatywy lokalnej na zasadach określonych w ustawie,</w:t>
      </w:r>
    </w:p>
    <w:p w:rsidR="00206A2D" w:rsidRPr="00323561" w:rsidRDefault="00206A2D" w:rsidP="001F651C">
      <w:pPr>
        <w:pStyle w:val="p1"/>
        <w:spacing w:line="276" w:lineRule="auto"/>
      </w:pPr>
      <w:r w:rsidRPr="00323561">
        <w:t>7) umów partnerstwa określonych w ustawie z dnia 6 grudnia 2006 r. o zasadach prowadzenia polityki rozwoju (Dz. U. z 2009 r. Nr 84, poz. 712 i Nr 157, poz. 1241).</w:t>
      </w:r>
    </w:p>
    <w:p w:rsidR="00206A2D" w:rsidRPr="00323561" w:rsidRDefault="00206A2D" w:rsidP="001F651C">
      <w:pPr>
        <w:pStyle w:val="Tekstpodstawowy"/>
        <w:spacing w:after="120" w:line="276" w:lineRule="auto"/>
        <w:rPr>
          <w:b w:val="0"/>
          <w:sz w:val="24"/>
          <w:szCs w:val="24"/>
        </w:rPr>
      </w:pPr>
    </w:p>
    <w:p w:rsidR="00206A2D" w:rsidRPr="00323561" w:rsidRDefault="00206A2D" w:rsidP="001F651C">
      <w:pPr>
        <w:pStyle w:val="Tekstpodstawowy"/>
        <w:spacing w:after="120" w:line="276" w:lineRule="auto"/>
        <w:jc w:val="center"/>
        <w:rPr>
          <w:sz w:val="24"/>
          <w:szCs w:val="24"/>
        </w:rPr>
      </w:pPr>
      <w:r w:rsidRPr="00323561">
        <w:rPr>
          <w:sz w:val="24"/>
          <w:szCs w:val="24"/>
        </w:rPr>
        <w:t>§ 5</w:t>
      </w:r>
    </w:p>
    <w:p w:rsidR="00206A2D" w:rsidRPr="00323561" w:rsidRDefault="00206A2D" w:rsidP="001F651C">
      <w:pPr>
        <w:pStyle w:val="Tekstpodstawowy"/>
        <w:spacing w:after="120" w:line="276" w:lineRule="auto"/>
        <w:jc w:val="center"/>
        <w:rPr>
          <w:sz w:val="24"/>
          <w:szCs w:val="24"/>
        </w:rPr>
      </w:pPr>
      <w:r w:rsidRPr="00323561">
        <w:rPr>
          <w:sz w:val="24"/>
          <w:szCs w:val="24"/>
        </w:rPr>
        <w:t>Priorytetowe zadania publiczne</w:t>
      </w:r>
    </w:p>
    <w:p w:rsidR="00206A2D" w:rsidRPr="00323561" w:rsidRDefault="00206A2D" w:rsidP="001F651C">
      <w:pPr>
        <w:widowControl w:val="0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3561">
        <w:rPr>
          <w:rFonts w:ascii="Times New Roman" w:hAnsi="Times New Roman"/>
          <w:sz w:val="24"/>
          <w:szCs w:val="24"/>
        </w:rPr>
        <w:t>Pomoc społeczna, w tym pomoc rodzinom i osobom w trudnej sytuacji życiowej oraz wyrównaniu szans tych rodzin i osób.</w:t>
      </w:r>
    </w:p>
    <w:p w:rsidR="00206A2D" w:rsidRPr="00323561" w:rsidRDefault="00206A2D" w:rsidP="001F651C">
      <w:pPr>
        <w:widowControl w:val="0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3561">
        <w:rPr>
          <w:rFonts w:ascii="Times New Roman" w:hAnsi="Times New Roman"/>
          <w:sz w:val="24"/>
          <w:szCs w:val="24"/>
        </w:rPr>
        <w:t>Działalność wspomagająca rozwój gospodarczy, w tym przedsiębiorczości.</w:t>
      </w:r>
    </w:p>
    <w:p w:rsidR="00206A2D" w:rsidRPr="00323561" w:rsidRDefault="00206A2D" w:rsidP="001F651C">
      <w:pPr>
        <w:widowControl w:val="0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3561">
        <w:rPr>
          <w:rFonts w:ascii="Times New Roman" w:hAnsi="Times New Roman"/>
          <w:sz w:val="24"/>
          <w:szCs w:val="24"/>
        </w:rPr>
        <w:t>Wspieranie i upowszechnianie kultury fizycznej.</w:t>
      </w:r>
    </w:p>
    <w:p w:rsidR="00206A2D" w:rsidRPr="00323561" w:rsidRDefault="00206A2D" w:rsidP="001F651C">
      <w:pPr>
        <w:widowControl w:val="0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3561">
        <w:rPr>
          <w:rFonts w:ascii="Times New Roman" w:hAnsi="Times New Roman"/>
          <w:sz w:val="24"/>
          <w:szCs w:val="24"/>
        </w:rPr>
        <w:t>Przeciwdziałanie uzależnieniom i patologiom społecznym.</w:t>
      </w:r>
    </w:p>
    <w:p w:rsidR="00206A2D" w:rsidRPr="00323561" w:rsidRDefault="00206A2D" w:rsidP="001F651C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A2D" w:rsidRPr="00323561" w:rsidRDefault="00206A2D" w:rsidP="001F651C">
      <w:pPr>
        <w:pStyle w:val="Tekstpodstawowy"/>
        <w:spacing w:after="120" w:line="276" w:lineRule="auto"/>
        <w:jc w:val="center"/>
        <w:rPr>
          <w:sz w:val="24"/>
          <w:szCs w:val="24"/>
        </w:rPr>
      </w:pPr>
      <w:r w:rsidRPr="00323561">
        <w:rPr>
          <w:sz w:val="24"/>
          <w:szCs w:val="24"/>
        </w:rPr>
        <w:t>§ 6</w:t>
      </w:r>
    </w:p>
    <w:p w:rsidR="00206A2D" w:rsidRPr="00323561" w:rsidRDefault="00206A2D" w:rsidP="001F651C">
      <w:pPr>
        <w:pStyle w:val="Tekstpodstawowy"/>
        <w:tabs>
          <w:tab w:val="num" w:pos="5040"/>
        </w:tabs>
        <w:spacing w:after="120" w:line="276" w:lineRule="auto"/>
        <w:rPr>
          <w:bCs/>
          <w:sz w:val="24"/>
          <w:szCs w:val="24"/>
        </w:rPr>
      </w:pPr>
      <w:r w:rsidRPr="00323561">
        <w:rPr>
          <w:bCs/>
          <w:sz w:val="24"/>
          <w:szCs w:val="24"/>
        </w:rPr>
        <w:t>Okres realizacji programu</w:t>
      </w:r>
    </w:p>
    <w:p w:rsidR="00206A2D" w:rsidRPr="00323561" w:rsidRDefault="00206A2D" w:rsidP="001F651C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3561">
        <w:rPr>
          <w:rFonts w:ascii="Times New Roman" w:hAnsi="Times New Roman"/>
          <w:sz w:val="24"/>
          <w:szCs w:val="24"/>
        </w:rPr>
        <w:t>„Roczny program współpracy Gminy Wieliszew z organizacjami pozarządowymi i innymi podmiotami prowadzącymi działalność pożytku publicznego na 2012 rok”, obejmuje okres od 1 stycznia 2012r. do 31 grudnia 2012r.</w:t>
      </w:r>
    </w:p>
    <w:p w:rsidR="00206A2D" w:rsidRPr="00323561" w:rsidRDefault="00206A2D" w:rsidP="001F651C">
      <w:pPr>
        <w:pStyle w:val="Tekstpodstawowy"/>
        <w:numPr>
          <w:ilvl w:val="0"/>
          <w:numId w:val="18"/>
        </w:numPr>
        <w:spacing w:after="120" w:line="276" w:lineRule="auto"/>
        <w:rPr>
          <w:b w:val="0"/>
          <w:sz w:val="24"/>
          <w:szCs w:val="24"/>
        </w:rPr>
      </w:pPr>
      <w:r w:rsidRPr="00323561">
        <w:rPr>
          <w:b w:val="0"/>
          <w:sz w:val="24"/>
          <w:szCs w:val="24"/>
        </w:rPr>
        <w:t>Terminy realizacji poszczególnych zadań programu określone będą w otwartym konkursie ofert z zachowaniem zasad określonych w art. 13 ustawy, jednak nie wcześniej niż po przedstawieniu Radzie Gminy Wieliszew projektu budżetu Gminy na 2012r.</w:t>
      </w:r>
    </w:p>
    <w:p w:rsidR="00206A2D" w:rsidRPr="00323561" w:rsidRDefault="00206A2D" w:rsidP="001F65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A2D" w:rsidRPr="00323561" w:rsidRDefault="00206A2D" w:rsidP="001F651C">
      <w:pPr>
        <w:pStyle w:val="Tekstpodstawowy"/>
        <w:spacing w:after="120" w:line="276" w:lineRule="auto"/>
        <w:jc w:val="center"/>
        <w:rPr>
          <w:sz w:val="24"/>
          <w:szCs w:val="24"/>
        </w:rPr>
      </w:pPr>
      <w:r w:rsidRPr="00323561">
        <w:rPr>
          <w:sz w:val="24"/>
          <w:szCs w:val="24"/>
        </w:rPr>
        <w:t>§ 7</w:t>
      </w:r>
    </w:p>
    <w:p w:rsidR="00206A2D" w:rsidRPr="00323561" w:rsidRDefault="00206A2D" w:rsidP="001F651C">
      <w:pPr>
        <w:pStyle w:val="Tekstpodstawowy"/>
        <w:tabs>
          <w:tab w:val="num" w:pos="5040"/>
        </w:tabs>
        <w:spacing w:after="120" w:line="276" w:lineRule="auto"/>
        <w:rPr>
          <w:bCs/>
          <w:sz w:val="24"/>
          <w:szCs w:val="24"/>
        </w:rPr>
      </w:pPr>
      <w:r w:rsidRPr="00323561">
        <w:rPr>
          <w:bCs/>
          <w:sz w:val="24"/>
          <w:szCs w:val="24"/>
        </w:rPr>
        <w:t xml:space="preserve">                                                     Sposób realizacji programu</w:t>
      </w:r>
    </w:p>
    <w:p w:rsidR="00206A2D" w:rsidRPr="00323561" w:rsidRDefault="00206A2D" w:rsidP="001F651C">
      <w:pPr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323561">
        <w:rPr>
          <w:rFonts w:ascii="Times New Roman" w:hAnsi="Times New Roman"/>
          <w:b/>
          <w:bCs/>
          <w:sz w:val="24"/>
          <w:szCs w:val="24"/>
          <w:lang w:eastAsia="pl-PL"/>
        </w:rPr>
        <w:t>Rada Gminy Wieliszew</w:t>
      </w:r>
      <w:r w:rsidRPr="00323561">
        <w:rPr>
          <w:rFonts w:ascii="Times New Roman" w:hAnsi="Times New Roman"/>
          <w:bCs/>
          <w:sz w:val="24"/>
          <w:szCs w:val="24"/>
          <w:lang w:eastAsia="pl-PL"/>
        </w:rPr>
        <w:t xml:space="preserve"> uchwala, po konsultacjach z organizacjami pozarządowymi oraz podmiotami w art. 3 ust.3, roczny Program Współpracy z organizacjami pozarządowymi oraz podmiotami wymienionymi w art.3 ust. 3.</w:t>
      </w:r>
    </w:p>
    <w:p w:rsidR="00206A2D" w:rsidRPr="00323561" w:rsidRDefault="00206A2D" w:rsidP="001F651C">
      <w:pPr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323561">
        <w:rPr>
          <w:rFonts w:ascii="Times New Roman" w:hAnsi="Times New Roman"/>
          <w:b/>
          <w:bCs/>
          <w:sz w:val="24"/>
          <w:szCs w:val="24"/>
        </w:rPr>
        <w:t xml:space="preserve">Wójt Gminy </w:t>
      </w:r>
      <w:proofErr w:type="spellStart"/>
      <w:r w:rsidRPr="00323561">
        <w:rPr>
          <w:rFonts w:ascii="Times New Roman" w:hAnsi="Times New Roman"/>
          <w:b/>
          <w:bCs/>
          <w:sz w:val="24"/>
          <w:szCs w:val="24"/>
        </w:rPr>
        <w:t>Wieliszew</w:t>
      </w:r>
      <w:r w:rsidRPr="00323561">
        <w:rPr>
          <w:rFonts w:ascii="Times New Roman" w:hAnsi="Times New Roman"/>
          <w:bCs/>
          <w:sz w:val="24"/>
          <w:szCs w:val="24"/>
        </w:rPr>
        <w:t>realizuje</w:t>
      </w:r>
      <w:proofErr w:type="spellEnd"/>
      <w:r w:rsidRPr="00323561">
        <w:rPr>
          <w:rFonts w:ascii="Times New Roman" w:hAnsi="Times New Roman"/>
          <w:bCs/>
          <w:sz w:val="24"/>
          <w:szCs w:val="24"/>
        </w:rPr>
        <w:t xml:space="preserve"> Program Współpracy w następującym zakresie:</w:t>
      </w:r>
    </w:p>
    <w:p w:rsidR="00206A2D" w:rsidRPr="00323561" w:rsidRDefault="00206A2D" w:rsidP="001F651C">
      <w:pPr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323561">
        <w:rPr>
          <w:rFonts w:ascii="Times New Roman" w:hAnsi="Times New Roman"/>
          <w:bCs/>
          <w:sz w:val="24"/>
          <w:szCs w:val="24"/>
        </w:rPr>
        <w:t>ogłasza konkurs ofert realizacji zdań publicznych</w:t>
      </w:r>
    </w:p>
    <w:p w:rsidR="00206A2D" w:rsidRPr="00323561" w:rsidRDefault="00206A2D" w:rsidP="001F651C">
      <w:pPr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323561">
        <w:rPr>
          <w:rFonts w:ascii="Times New Roman" w:hAnsi="Times New Roman"/>
          <w:bCs/>
          <w:sz w:val="24"/>
          <w:szCs w:val="24"/>
        </w:rPr>
        <w:t>ustala skład osobowy komisji konkursowych</w:t>
      </w:r>
    </w:p>
    <w:p w:rsidR="00206A2D" w:rsidRPr="00323561" w:rsidRDefault="00206A2D" w:rsidP="001F651C">
      <w:pPr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323561">
        <w:rPr>
          <w:rFonts w:ascii="Times New Roman" w:hAnsi="Times New Roman"/>
          <w:b/>
          <w:bCs/>
          <w:sz w:val="24"/>
          <w:szCs w:val="24"/>
        </w:rPr>
        <w:t>Referat Informacji i Promocji</w:t>
      </w:r>
      <w:r w:rsidRPr="00323561">
        <w:rPr>
          <w:rFonts w:ascii="Times New Roman" w:hAnsi="Times New Roman"/>
          <w:bCs/>
          <w:sz w:val="24"/>
          <w:szCs w:val="24"/>
        </w:rPr>
        <w:t xml:space="preserve"> Urzędu Gminy Wieliszew realizuje Program Współpracy w następującym zakresie:</w:t>
      </w:r>
    </w:p>
    <w:p w:rsidR="00206A2D" w:rsidRPr="00323561" w:rsidRDefault="00206A2D" w:rsidP="001F651C">
      <w:pPr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323561">
        <w:rPr>
          <w:rFonts w:ascii="Times New Roman" w:hAnsi="Times New Roman"/>
          <w:bCs/>
          <w:sz w:val="24"/>
          <w:szCs w:val="24"/>
        </w:rPr>
        <w:t xml:space="preserve">utrzymuje bieżący kontakt z organizacjami pozarządowymi </w:t>
      </w:r>
    </w:p>
    <w:p w:rsidR="00206A2D" w:rsidRPr="00323561" w:rsidRDefault="00206A2D" w:rsidP="001F651C">
      <w:pPr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323561">
        <w:rPr>
          <w:rFonts w:ascii="Times New Roman" w:hAnsi="Times New Roman"/>
          <w:bCs/>
          <w:sz w:val="24"/>
          <w:szCs w:val="24"/>
        </w:rPr>
        <w:t>przygotowuje Program Współpracy organów samorządowych Gminy Wieliszew oraz sprawozdania z realizacji tych programów</w:t>
      </w:r>
    </w:p>
    <w:p w:rsidR="00206A2D" w:rsidRPr="00323561" w:rsidRDefault="00206A2D" w:rsidP="001F651C">
      <w:pPr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323561">
        <w:rPr>
          <w:rFonts w:ascii="Times New Roman" w:hAnsi="Times New Roman"/>
          <w:bCs/>
          <w:sz w:val="24"/>
          <w:szCs w:val="24"/>
        </w:rPr>
        <w:lastRenderedPageBreak/>
        <w:t>koordynuje konsultacje Programu Współpracy</w:t>
      </w:r>
    </w:p>
    <w:p w:rsidR="00206A2D" w:rsidRPr="00323561" w:rsidRDefault="00206A2D" w:rsidP="001F651C">
      <w:pPr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323561">
        <w:rPr>
          <w:rFonts w:ascii="Times New Roman" w:hAnsi="Times New Roman"/>
          <w:bCs/>
          <w:sz w:val="24"/>
          <w:szCs w:val="24"/>
        </w:rPr>
        <w:t xml:space="preserve">redaguje informacje zamieszczone na stronie internetowej </w:t>
      </w:r>
      <w:hyperlink r:id="rId5" w:history="1">
        <w:r w:rsidRPr="00323561">
          <w:rPr>
            <w:rStyle w:val="Hipercze"/>
            <w:rFonts w:ascii="Times New Roman" w:hAnsi="Times New Roman"/>
            <w:bCs/>
            <w:sz w:val="24"/>
            <w:szCs w:val="24"/>
          </w:rPr>
          <w:t>www.wieliszew.pl</w:t>
        </w:r>
      </w:hyperlink>
      <w:r w:rsidRPr="00323561">
        <w:rPr>
          <w:rFonts w:ascii="Times New Roman" w:hAnsi="Times New Roman"/>
          <w:bCs/>
          <w:sz w:val="24"/>
          <w:szCs w:val="24"/>
        </w:rPr>
        <w:t xml:space="preserve"> w dziale „Organizacje pozarządowe”</w:t>
      </w:r>
    </w:p>
    <w:p w:rsidR="00206A2D" w:rsidRPr="00323561" w:rsidRDefault="00206A2D" w:rsidP="001F651C">
      <w:pPr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323561">
        <w:rPr>
          <w:rFonts w:ascii="Times New Roman" w:hAnsi="Times New Roman"/>
          <w:bCs/>
          <w:sz w:val="24"/>
          <w:szCs w:val="24"/>
        </w:rPr>
        <w:t xml:space="preserve">przez administrowanie stroną internetową </w:t>
      </w:r>
      <w:hyperlink r:id="rId6" w:history="1">
        <w:r w:rsidRPr="00323561">
          <w:rPr>
            <w:rStyle w:val="Hipercze"/>
            <w:rFonts w:ascii="Times New Roman" w:hAnsi="Times New Roman"/>
            <w:bCs/>
            <w:sz w:val="24"/>
            <w:szCs w:val="24"/>
          </w:rPr>
          <w:t>www.wieliszew.pl</w:t>
        </w:r>
      </w:hyperlink>
      <w:r w:rsidRPr="00323561">
        <w:rPr>
          <w:rFonts w:ascii="Times New Roman" w:hAnsi="Times New Roman"/>
          <w:bCs/>
          <w:sz w:val="24"/>
          <w:szCs w:val="24"/>
        </w:rPr>
        <w:t xml:space="preserve"> pomaga organizacjom pozarządowym promować prowadzoną przez nie działalność</w:t>
      </w:r>
    </w:p>
    <w:p w:rsidR="00206A2D" w:rsidRPr="00323561" w:rsidRDefault="00206A2D" w:rsidP="001F651C">
      <w:pPr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323561">
        <w:rPr>
          <w:rFonts w:ascii="Times New Roman" w:hAnsi="Times New Roman"/>
          <w:b/>
          <w:bCs/>
          <w:sz w:val="24"/>
          <w:szCs w:val="24"/>
        </w:rPr>
        <w:t>Merytoryczne referaty lub jednostki organizacyjne</w:t>
      </w:r>
      <w:r w:rsidRPr="00323561">
        <w:rPr>
          <w:rFonts w:ascii="Times New Roman" w:hAnsi="Times New Roman"/>
          <w:bCs/>
          <w:sz w:val="24"/>
          <w:szCs w:val="24"/>
        </w:rPr>
        <w:t xml:space="preserve"> Gminy Wieliszew realizują Program Współpracy w następującym zakresie:</w:t>
      </w:r>
    </w:p>
    <w:p w:rsidR="00206A2D" w:rsidRPr="00323561" w:rsidRDefault="00206A2D" w:rsidP="001F651C">
      <w:pPr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323561">
        <w:rPr>
          <w:rFonts w:ascii="Times New Roman" w:hAnsi="Times New Roman"/>
          <w:bCs/>
          <w:sz w:val="24"/>
          <w:szCs w:val="24"/>
        </w:rPr>
        <w:t>przygotowują i publikują ogłoszenia o otwartych konkursach ofert</w:t>
      </w:r>
    </w:p>
    <w:p w:rsidR="00206A2D" w:rsidRPr="00323561" w:rsidRDefault="00206A2D" w:rsidP="001F651C">
      <w:pPr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323561">
        <w:rPr>
          <w:rFonts w:ascii="Times New Roman" w:hAnsi="Times New Roman"/>
          <w:bCs/>
          <w:sz w:val="24"/>
          <w:szCs w:val="24"/>
        </w:rPr>
        <w:t xml:space="preserve">odpowiadają za ocenę formalną ofert realizacji zadań publicznych </w:t>
      </w:r>
    </w:p>
    <w:p w:rsidR="00206A2D" w:rsidRPr="00323561" w:rsidRDefault="00206A2D" w:rsidP="001F651C">
      <w:pPr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323561">
        <w:rPr>
          <w:rFonts w:ascii="Times New Roman" w:hAnsi="Times New Roman"/>
          <w:bCs/>
          <w:sz w:val="24"/>
          <w:szCs w:val="24"/>
        </w:rPr>
        <w:t>publikują wyniki konkursów</w:t>
      </w:r>
    </w:p>
    <w:p w:rsidR="00206A2D" w:rsidRPr="00323561" w:rsidRDefault="00206A2D" w:rsidP="001F651C">
      <w:pPr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323561">
        <w:rPr>
          <w:rFonts w:ascii="Times New Roman" w:hAnsi="Times New Roman"/>
          <w:bCs/>
          <w:sz w:val="24"/>
          <w:szCs w:val="24"/>
        </w:rPr>
        <w:t>przygotowują umowy dotyczące realizacji zadań publicznych</w:t>
      </w:r>
    </w:p>
    <w:p w:rsidR="00206A2D" w:rsidRPr="00323561" w:rsidRDefault="00206A2D" w:rsidP="001F651C">
      <w:pPr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323561">
        <w:rPr>
          <w:rFonts w:ascii="Times New Roman" w:hAnsi="Times New Roman"/>
          <w:bCs/>
          <w:sz w:val="24"/>
          <w:szCs w:val="24"/>
        </w:rPr>
        <w:t>odpowiadają za kontrolę i rozliczanie dotacji</w:t>
      </w:r>
    </w:p>
    <w:p w:rsidR="00206A2D" w:rsidRPr="00323561" w:rsidRDefault="00206A2D" w:rsidP="001F651C">
      <w:pPr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323561">
        <w:rPr>
          <w:rFonts w:ascii="Times New Roman" w:hAnsi="Times New Roman"/>
          <w:b/>
          <w:bCs/>
          <w:sz w:val="24"/>
          <w:szCs w:val="24"/>
        </w:rPr>
        <w:t>Referat Budżetu i Finansów</w:t>
      </w:r>
      <w:r w:rsidRPr="00323561">
        <w:rPr>
          <w:rFonts w:ascii="Times New Roman" w:hAnsi="Times New Roman"/>
          <w:bCs/>
          <w:sz w:val="24"/>
          <w:szCs w:val="24"/>
        </w:rPr>
        <w:t xml:space="preserve"> Urzędu Gminy Wieliszew realizuje Program Współpracy w następującym zakresie:</w:t>
      </w:r>
    </w:p>
    <w:p w:rsidR="00206A2D" w:rsidRPr="00323561" w:rsidRDefault="00206A2D" w:rsidP="001F651C">
      <w:pPr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  <w:r w:rsidRPr="00323561">
        <w:rPr>
          <w:rFonts w:ascii="Times New Roman" w:hAnsi="Times New Roman"/>
          <w:bCs/>
          <w:sz w:val="24"/>
          <w:szCs w:val="24"/>
        </w:rPr>
        <w:t>Odpowiada za kontrolę wydatkowania dotacji pod względem rachunkowym</w:t>
      </w:r>
    </w:p>
    <w:p w:rsidR="00206A2D" w:rsidRPr="00323561" w:rsidRDefault="00206A2D" w:rsidP="001F651C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bCs/>
          <w:sz w:val="24"/>
          <w:szCs w:val="24"/>
        </w:rPr>
      </w:pPr>
    </w:p>
    <w:p w:rsidR="00206A2D" w:rsidRPr="00323561" w:rsidRDefault="00206A2D" w:rsidP="001F651C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bCs/>
          <w:sz w:val="24"/>
          <w:szCs w:val="24"/>
        </w:rPr>
      </w:pPr>
    </w:p>
    <w:p w:rsidR="00206A2D" w:rsidRPr="00323561" w:rsidRDefault="00206A2D" w:rsidP="001F651C">
      <w:pPr>
        <w:pStyle w:val="Tekstpodstawowy"/>
        <w:spacing w:after="120" w:line="276" w:lineRule="auto"/>
        <w:jc w:val="center"/>
        <w:rPr>
          <w:sz w:val="24"/>
          <w:szCs w:val="24"/>
        </w:rPr>
      </w:pPr>
      <w:r w:rsidRPr="00323561">
        <w:rPr>
          <w:sz w:val="24"/>
          <w:szCs w:val="24"/>
        </w:rPr>
        <w:t>§ 8</w:t>
      </w:r>
    </w:p>
    <w:p w:rsidR="00206A2D" w:rsidRPr="00323561" w:rsidRDefault="00206A2D" w:rsidP="00985D0F">
      <w:pPr>
        <w:pStyle w:val="Tekstpodstawowy"/>
        <w:tabs>
          <w:tab w:val="num" w:pos="1440"/>
        </w:tabs>
        <w:spacing w:after="120" w:line="276" w:lineRule="auto"/>
        <w:jc w:val="center"/>
        <w:rPr>
          <w:b w:val="0"/>
          <w:sz w:val="24"/>
          <w:szCs w:val="24"/>
        </w:rPr>
      </w:pPr>
      <w:r w:rsidRPr="00323561">
        <w:rPr>
          <w:sz w:val="24"/>
          <w:szCs w:val="24"/>
        </w:rPr>
        <w:t>Wysokość środków przeznaczonych na realizację programu</w:t>
      </w:r>
    </w:p>
    <w:p w:rsidR="00206A2D" w:rsidRPr="00323561" w:rsidRDefault="00206A2D" w:rsidP="001F651C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323561">
        <w:rPr>
          <w:rFonts w:ascii="Times New Roman" w:hAnsi="Times New Roman"/>
          <w:sz w:val="24"/>
          <w:szCs w:val="24"/>
        </w:rPr>
        <w:t xml:space="preserve">Na priorytetowe zadania publiczne realizowane w ramach współpracy finansowej, które będą zlecane organizacjom pozarządowym w drodze otwartych konkursów, Urząd Gminy Wieliszew planuje przeznaczyć w 2012 roku środki finansowe </w:t>
      </w:r>
      <w:r w:rsidRPr="00323561">
        <w:rPr>
          <w:rFonts w:ascii="Times New Roman" w:hAnsi="Times New Roman"/>
          <w:b/>
          <w:sz w:val="24"/>
          <w:szCs w:val="24"/>
        </w:rPr>
        <w:t>w wysokości 285 000 zł.</w:t>
      </w:r>
    </w:p>
    <w:p w:rsidR="00206A2D" w:rsidRPr="00323561" w:rsidRDefault="00206A2D" w:rsidP="001F651C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206A2D" w:rsidRPr="00323561" w:rsidRDefault="00206A2D" w:rsidP="001F651C">
      <w:pPr>
        <w:pStyle w:val="Tekstpodstawowy"/>
        <w:spacing w:after="120" w:line="276" w:lineRule="auto"/>
        <w:jc w:val="center"/>
        <w:rPr>
          <w:sz w:val="24"/>
          <w:szCs w:val="24"/>
        </w:rPr>
      </w:pPr>
      <w:r w:rsidRPr="00323561">
        <w:rPr>
          <w:sz w:val="24"/>
          <w:szCs w:val="24"/>
        </w:rPr>
        <w:t>§ 9</w:t>
      </w:r>
    </w:p>
    <w:p w:rsidR="00206A2D" w:rsidRPr="00323561" w:rsidRDefault="00206A2D" w:rsidP="001F651C">
      <w:pPr>
        <w:pStyle w:val="Tekstpodstawowy"/>
        <w:tabs>
          <w:tab w:val="num" w:pos="1440"/>
        </w:tabs>
        <w:spacing w:after="120" w:line="276" w:lineRule="auto"/>
        <w:jc w:val="center"/>
        <w:rPr>
          <w:b w:val="0"/>
          <w:sz w:val="24"/>
          <w:szCs w:val="24"/>
        </w:rPr>
      </w:pPr>
      <w:r w:rsidRPr="00323561">
        <w:rPr>
          <w:sz w:val="24"/>
          <w:szCs w:val="24"/>
        </w:rPr>
        <w:t>Sposób oceny realizacji programu</w:t>
      </w:r>
    </w:p>
    <w:p w:rsidR="00206A2D" w:rsidRPr="00323561" w:rsidRDefault="00206A2D" w:rsidP="001F651C">
      <w:pPr>
        <w:pStyle w:val="Tekstpodstawowy"/>
        <w:numPr>
          <w:ilvl w:val="1"/>
          <w:numId w:val="22"/>
        </w:numPr>
        <w:tabs>
          <w:tab w:val="clear" w:pos="1440"/>
          <w:tab w:val="num" w:pos="360"/>
        </w:tabs>
        <w:spacing w:after="120" w:line="276" w:lineRule="auto"/>
        <w:ind w:hanging="1440"/>
        <w:rPr>
          <w:b w:val="0"/>
          <w:sz w:val="24"/>
          <w:szCs w:val="24"/>
        </w:rPr>
      </w:pPr>
      <w:r w:rsidRPr="00323561">
        <w:rPr>
          <w:b w:val="0"/>
          <w:sz w:val="24"/>
          <w:szCs w:val="24"/>
        </w:rPr>
        <w:t>Monitoring realizacji Programu Współpracy obejmuje:</w:t>
      </w:r>
    </w:p>
    <w:p w:rsidR="00206A2D" w:rsidRPr="00323561" w:rsidRDefault="00206A2D" w:rsidP="001F651C">
      <w:pPr>
        <w:pStyle w:val="Tekstpodstawowy"/>
        <w:numPr>
          <w:ilvl w:val="0"/>
          <w:numId w:val="21"/>
        </w:numPr>
        <w:tabs>
          <w:tab w:val="clear" w:pos="2898"/>
          <w:tab w:val="num" w:pos="1134"/>
        </w:tabs>
        <w:spacing w:after="120" w:line="276" w:lineRule="auto"/>
        <w:ind w:left="1134" w:hanging="414"/>
        <w:rPr>
          <w:b w:val="0"/>
          <w:sz w:val="24"/>
          <w:szCs w:val="24"/>
        </w:rPr>
      </w:pPr>
      <w:r w:rsidRPr="00323561">
        <w:rPr>
          <w:b w:val="0"/>
          <w:sz w:val="24"/>
          <w:szCs w:val="24"/>
        </w:rPr>
        <w:t xml:space="preserve">przedłożenie przez Wójta Gminy Wieliszew rocznego sprawozdania z realizacji Programu Radzie Gminy Wieliszew w terminie do 30 kwietnia 2013 r. </w:t>
      </w:r>
    </w:p>
    <w:p w:rsidR="00206A2D" w:rsidRPr="00323561" w:rsidRDefault="00206A2D" w:rsidP="001F651C">
      <w:pPr>
        <w:pStyle w:val="Tekstpodstawowy"/>
        <w:numPr>
          <w:ilvl w:val="0"/>
          <w:numId w:val="21"/>
        </w:numPr>
        <w:tabs>
          <w:tab w:val="clear" w:pos="2898"/>
          <w:tab w:val="num" w:pos="1134"/>
        </w:tabs>
        <w:spacing w:after="120" w:line="276" w:lineRule="auto"/>
        <w:ind w:left="1134" w:hanging="414"/>
        <w:rPr>
          <w:b w:val="0"/>
          <w:sz w:val="24"/>
          <w:szCs w:val="24"/>
        </w:rPr>
      </w:pPr>
      <w:r w:rsidRPr="00323561">
        <w:rPr>
          <w:b w:val="0"/>
          <w:sz w:val="24"/>
          <w:szCs w:val="24"/>
        </w:rPr>
        <w:t xml:space="preserve">zamieszczenie ww. sprawozdania na stronie internetowej </w:t>
      </w:r>
      <w:hyperlink r:id="rId7" w:history="1">
        <w:r w:rsidRPr="00323561">
          <w:rPr>
            <w:rStyle w:val="Hipercze"/>
            <w:b w:val="0"/>
            <w:sz w:val="24"/>
            <w:szCs w:val="24"/>
          </w:rPr>
          <w:t>www.wieliszew.pl</w:t>
        </w:r>
      </w:hyperlink>
    </w:p>
    <w:p w:rsidR="00206A2D" w:rsidRPr="00323561" w:rsidRDefault="00206A2D" w:rsidP="001F651C">
      <w:pPr>
        <w:pStyle w:val="Tekstpodstawowy"/>
        <w:numPr>
          <w:ilvl w:val="1"/>
          <w:numId w:val="22"/>
        </w:numPr>
        <w:tabs>
          <w:tab w:val="clear" w:pos="1440"/>
          <w:tab w:val="num" w:pos="360"/>
        </w:tabs>
        <w:spacing w:after="120" w:line="276" w:lineRule="auto"/>
        <w:ind w:left="360"/>
        <w:rPr>
          <w:b w:val="0"/>
          <w:sz w:val="24"/>
          <w:szCs w:val="24"/>
        </w:rPr>
      </w:pPr>
      <w:r w:rsidRPr="00323561">
        <w:rPr>
          <w:b w:val="0"/>
          <w:sz w:val="24"/>
          <w:szCs w:val="24"/>
        </w:rPr>
        <w:t>Monitoring realizacji Programu Współpracy odbywa się przy zastosowaniu następujących wskaźników:</w:t>
      </w:r>
    </w:p>
    <w:p w:rsidR="00206A2D" w:rsidRPr="00323561" w:rsidRDefault="00206A2D" w:rsidP="001F651C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3561">
        <w:rPr>
          <w:rFonts w:ascii="Times New Roman" w:hAnsi="Times New Roman"/>
          <w:sz w:val="24"/>
          <w:szCs w:val="24"/>
        </w:rPr>
        <w:t>liczba ogłoszonych konkursów,</w:t>
      </w:r>
    </w:p>
    <w:p w:rsidR="00206A2D" w:rsidRPr="00323561" w:rsidRDefault="00206A2D" w:rsidP="001F651C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3561">
        <w:rPr>
          <w:rFonts w:ascii="Times New Roman" w:hAnsi="Times New Roman"/>
          <w:sz w:val="24"/>
          <w:szCs w:val="24"/>
        </w:rPr>
        <w:t>liczba złożonych ofert,</w:t>
      </w:r>
    </w:p>
    <w:p w:rsidR="00206A2D" w:rsidRPr="00323561" w:rsidRDefault="00206A2D" w:rsidP="001F651C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3561">
        <w:rPr>
          <w:rFonts w:ascii="Times New Roman" w:hAnsi="Times New Roman"/>
          <w:sz w:val="24"/>
          <w:szCs w:val="24"/>
        </w:rPr>
        <w:t>liczba przyznanych dotacji,</w:t>
      </w:r>
    </w:p>
    <w:p w:rsidR="00206A2D" w:rsidRPr="00323561" w:rsidRDefault="00206A2D" w:rsidP="001F651C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3561">
        <w:rPr>
          <w:rFonts w:ascii="Times New Roman" w:hAnsi="Times New Roman"/>
          <w:sz w:val="24"/>
          <w:szCs w:val="24"/>
        </w:rPr>
        <w:t>liczba projektów które nie otrzymały dofinansowania,</w:t>
      </w:r>
    </w:p>
    <w:p w:rsidR="00206A2D" w:rsidRPr="00323561" w:rsidRDefault="00206A2D" w:rsidP="001F651C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3561">
        <w:rPr>
          <w:rFonts w:ascii="Times New Roman" w:hAnsi="Times New Roman"/>
          <w:sz w:val="24"/>
          <w:szCs w:val="24"/>
        </w:rPr>
        <w:t>liczba zawartych umów,</w:t>
      </w:r>
    </w:p>
    <w:p w:rsidR="00206A2D" w:rsidRPr="00323561" w:rsidRDefault="00206A2D" w:rsidP="001F651C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3561">
        <w:rPr>
          <w:rFonts w:ascii="Times New Roman" w:hAnsi="Times New Roman"/>
          <w:sz w:val="24"/>
          <w:szCs w:val="24"/>
        </w:rPr>
        <w:t>łączna kwota przyznanych dotacji,</w:t>
      </w:r>
    </w:p>
    <w:p w:rsidR="00206A2D" w:rsidRPr="00323561" w:rsidRDefault="00206A2D" w:rsidP="001F651C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3561">
        <w:rPr>
          <w:rFonts w:ascii="Times New Roman" w:hAnsi="Times New Roman"/>
          <w:sz w:val="24"/>
          <w:szCs w:val="24"/>
        </w:rPr>
        <w:t>łączna kwota wykorzystanych dotacji,</w:t>
      </w:r>
    </w:p>
    <w:p w:rsidR="00206A2D" w:rsidRPr="00323561" w:rsidRDefault="00206A2D" w:rsidP="001F651C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3561">
        <w:rPr>
          <w:rFonts w:ascii="Times New Roman" w:hAnsi="Times New Roman"/>
          <w:sz w:val="24"/>
          <w:szCs w:val="24"/>
        </w:rPr>
        <w:t>liczba rozwiązanych umów,</w:t>
      </w:r>
    </w:p>
    <w:p w:rsidR="00206A2D" w:rsidRPr="00323561" w:rsidRDefault="00206A2D" w:rsidP="001F651C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3561">
        <w:rPr>
          <w:rFonts w:ascii="Times New Roman" w:hAnsi="Times New Roman"/>
          <w:sz w:val="24"/>
          <w:szCs w:val="24"/>
        </w:rPr>
        <w:lastRenderedPageBreak/>
        <w:t>liczba umów partnerskich zawartych pomiędzy Gminą Wieliszew a organizacjami pozarządowymi,</w:t>
      </w:r>
    </w:p>
    <w:p w:rsidR="00206A2D" w:rsidRPr="00323561" w:rsidRDefault="00206A2D" w:rsidP="001F651C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3561">
        <w:rPr>
          <w:rFonts w:ascii="Times New Roman" w:hAnsi="Times New Roman"/>
          <w:sz w:val="24"/>
          <w:szCs w:val="24"/>
        </w:rPr>
        <w:t xml:space="preserve">liczba organizacji reprezentowanych w trakcie spotkań z organizacjami pozarządowymi zwołanych przez Urząd Gminy Wieliszew.  </w:t>
      </w:r>
    </w:p>
    <w:p w:rsidR="00206A2D" w:rsidRPr="00323561" w:rsidRDefault="00206A2D" w:rsidP="001F651C">
      <w:pPr>
        <w:pStyle w:val="Tekstpodstawowy"/>
        <w:spacing w:after="120" w:line="276" w:lineRule="auto"/>
        <w:ind w:left="720"/>
        <w:jc w:val="center"/>
        <w:rPr>
          <w:b w:val="0"/>
          <w:sz w:val="24"/>
          <w:szCs w:val="24"/>
        </w:rPr>
      </w:pPr>
    </w:p>
    <w:p w:rsidR="00206A2D" w:rsidRPr="00323561" w:rsidRDefault="00206A2D" w:rsidP="001F651C">
      <w:pPr>
        <w:pStyle w:val="Tekstpodstawowy"/>
        <w:spacing w:after="120" w:line="276" w:lineRule="auto"/>
        <w:ind w:left="720"/>
        <w:jc w:val="center"/>
        <w:rPr>
          <w:sz w:val="24"/>
          <w:szCs w:val="24"/>
        </w:rPr>
      </w:pPr>
      <w:r w:rsidRPr="00323561">
        <w:rPr>
          <w:sz w:val="24"/>
          <w:szCs w:val="24"/>
        </w:rPr>
        <w:t>§ 10</w:t>
      </w:r>
    </w:p>
    <w:p w:rsidR="00206A2D" w:rsidRPr="00323561" w:rsidRDefault="00206A2D" w:rsidP="001F651C">
      <w:pPr>
        <w:pStyle w:val="Tekstpodstawowy"/>
        <w:spacing w:after="120" w:line="276" w:lineRule="auto"/>
        <w:ind w:left="720"/>
        <w:jc w:val="center"/>
        <w:rPr>
          <w:sz w:val="24"/>
          <w:szCs w:val="24"/>
        </w:rPr>
      </w:pPr>
      <w:r w:rsidRPr="00323561">
        <w:rPr>
          <w:sz w:val="24"/>
          <w:szCs w:val="24"/>
        </w:rPr>
        <w:t>Sposób tworzenia programu oraz przebieg konsultacji</w:t>
      </w:r>
    </w:p>
    <w:p w:rsidR="00206A2D" w:rsidRPr="00323561" w:rsidRDefault="00206A2D" w:rsidP="001F651C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3561">
        <w:rPr>
          <w:rFonts w:ascii="Times New Roman" w:hAnsi="Times New Roman"/>
          <w:sz w:val="24"/>
          <w:szCs w:val="24"/>
        </w:rPr>
        <w:t xml:space="preserve">Projekt „Rocznego programu współpracy Gminy Wieliszew z organizacjami pozarządowymi i innymi podmiotami prowadzącymi działalność pożytku publicznego na 2012 rok” został przygotowywany przez Referat Informacji i Promocji Gminy a następnie skonsultowany z organizacjami pozarządowymi i podmiotami wymienionymi w art.3 ust. 3 ustawy z dnia 24 kwietnia 2003r. o działalności pożytku publicznego i wolontariacie ( Dz. U. 2010 Nr 234 poz. 1536 ) </w:t>
      </w:r>
    </w:p>
    <w:p w:rsidR="00206A2D" w:rsidRPr="00323561" w:rsidRDefault="00206A2D" w:rsidP="001F651C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3561">
        <w:rPr>
          <w:rFonts w:ascii="Times New Roman" w:hAnsi="Times New Roman"/>
          <w:sz w:val="24"/>
          <w:szCs w:val="24"/>
        </w:rPr>
        <w:t xml:space="preserve">Podaje się do publicznej wiadomości projekt Programu Współpracy na stronie internetowej Urzędu Gminy Wieliszew </w:t>
      </w:r>
      <w:hyperlink r:id="rId8" w:history="1">
        <w:r w:rsidRPr="00323561">
          <w:rPr>
            <w:rStyle w:val="Hipercze"/>
            <w:rFonts w:ascii="Times New Roman" w:hAnsi="Times New Roman"/>
            <w:sz w:val="24"/>
            <w:szCs w:val="24"/>
          </w:rPr>
          <w:t>www.wieliszew.pl</w:t>
        </w:r>
      </w:hyperlink>
      <w:r w:rsidRPr="00323561">
        <w:rPr>
          <w:rFonts w:ascii="Times New Roman" w:hAnsi="Times New Roman"/>
          <w:sz w:val="24"/>
          <w:szCs w:val="24"/>
        </w:rPr>
        <w:t>, w kategorii: „ Or</w:t>
      </w:r>
      <w:r w:rsidR="00606C6C">
        <w:rPr>
          <w:rFonts w:ascii="Times New Roman" w:hAnsi="Times New Roman"/>
          <w:sz w:val="24"/>
          <w:szCs w:val="24"/>
        </w:rPr>
        <w:t>ganizacje pozarządowe” w dniu 18</w:t>
      </w:r>
      <w:r w:rsidRPr="00323561">
        <w:rPr>
          <w:rFonts w:ascii="Times New Roman" w:hAnsi="Times New Roman"/>
          <w:sz w:val="24"/>
          <w:szCs w:val="24"/>
        </w:rPr>
        <w:t>.10.2011r z prośbą o uwagi i opinie.  Termin przeprowadzen</w:t>
      </w:r>
      <w:r w:rsidR="00606C6C">
        <w:rPr>
          <w:rFonts w:ascii="Times New Roman" w:hAnsi="Times New Roman"/>
          <w:sz w:val="24"/>
          <w:szCs w:val="24"/>
        </w:rPr>
        <w:t>ia konsultacji upływa z dniem 25</w:t>
      </w:r>
      <w:r w:rsidRPr="00323561">
        <w:rPr>
          <w:rFonts w:ascii="Times New Roman" w:hAnsi="Times New Roman"/>
          <w:sz w:val="24"/>
          <w:szCs w:val="24"/>
        </w:rPr>
        <w:t xml:space="preserve">.10.2011r. </w:t>
      </w:r>
    </w:p>
    <w:p w:rsidR="00206A2D" w:rsidRPr="00323561" w:rsidRDefault="00206A2D" w:rsidP="001F651C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323561">
        <w:rPr>
          <w:rFonts w:ascii="Times New Roman" w:hAnsi="Times New Roman"/>
          <w:sz w:val="24"/>
          <w:szCs w:val="24"/>
        </w:rPr>
        <w:t>Wyniki konsultacji……………………………………</w:t>
      </w:r>
    </w:p>
    <w:p w:rsidR="00206A2D" w:rsidRPr="00323561" w:rsidRDefault="00206A2D" w:rsidP="001F65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A2D" w:rsidRPr="00323561" w:rsidRDefault="00206A2D" w:rsidP="001F651C">
      <w:pPr>
        <w:pStyle w:val="Tekstpodstawowy"/>
        <w:spacing w:after="120" w:line="276" w:lineRule="auto"/>
        <w:ind w:left="720"/>
        <w:jc w:val="center"/>
        <w:rPr>
          <w:sz w:val="24"/>
          <w:szCs w:val="24"/>
        </w:rPr>
      </w:pPr>
      <w:r w:rsidRPr="00323561">
        <w:rPr>
          <w:sz w:val="24"/>
          <w:szCs w:val="24"/>
        </w:rPr>
        <w:t>§ 11</w:t>
      </w:r>
    </w:p>
    <w:p w:rsidR="00206A2D" w:rsidRPr="00323561" w:rsidRDefault="00206A2D" w:rsidP="001F651C">
      <w:pPr>
        <w:pStyle w:val="Tekstpodstawowy"/>
        <w:spacing w:after="120" w:line="276" w:lineRule="auto"/>
        <w:ind w:left="720"/>
        <w:jc w:val="center"/>
        <w:rPr>
          <w:sz w:val="24"/>
          <w:szCs w:val="24"/>
        </w:rPr>
      </w:pPr>
      <w:r w:rsidRPr="00323561">
        <w:rPr>
          <w:sz w:val="24"/>
          <w:szCs w:val="24"/>
        </w:rPr>
        <w:t xml:space="preserve">Tryb powoływania i zasady działania komisji konkursowych </w:t>
      </w:r>
    </w:p>
    <w:p w:rsidR="00206A2D" w:rsidRPr="00323561" w:rsidRDefault="00206A2D" w:rsidP="001F651C">
      <w:pPr>
        <w:pStyle w:val="Tekstpodstawowy"/>
        <w:numPr>
          <w:ilvl w:val="0"/>
          <w:numId w:val="13"/>
        </w:numPr>
        <w:tabs>
          <w:tab w:val="clear" w:pos="720"/>
          <w:tab w:val="num" w:pos="360"/>
          <w:tab w:val="num" w:pos="1440"/>
        </w:tabs>
        <w:spacing w:after="120" w:line="276" w:lineRule="auto"/>
        <w:ind w:left="360"/>
        <w:rPr>
          <w:b w:val="0"/>
          <w:sz w:val="24"/>
          <w:szCs w:val="24"/>
        </w:rPr>
      </w:pPr>
      <w:r w:rsidRPr="00323561">
        <w:rPr>
          <w:b w:val="0"/>
          <w:sz w:val="24"/>
          <w:szCs w:val="24"/>
        </w:rPr>
        <w:t>Oferty realizacji zadań publicznych biorące udział w konkursach ofert oceniane są pod względem merytorycznym przez komisje konkursowe. Komisje powoływane są każdorazowo przez Wójta w drodze zarządzenia. Komisja składa się z przedstawicieli Urzędu Gminy Wieliszew bądź pracowników jednostek podległych oraz przedstawicieli organizacji pozarządowych, z wyłączeniem osób reprezentujących organizacje biorące udział w konkursie. W komisji mogą znaleźć się również osoby posiadające specjalistyczną wiedzę w dziedzinie, której dotyczy konkurs.</w:t>
      </w:r>
    </w:p>
    <w:p w:rsidR="004C3695" w:rsidRPr="004C3695" w:rsidRDefault="00206A2D" w:rsidP="004C3695">
      <w:pPr>
        <w:pStyle w:val="Tekstpodstawowy"/>
        <w:numPr>
          <w:ilvl w:val="0"/>
          <w:numId w:val="13"/>
        </w:numPr>
        <w:tabs>
          <w:tab w:val="clear" w:pos="720"/>
          <w:tab w:val="num" w:pos="360"/>
          <w:tab w:val="num" w:pos="1440"/>
        </w:tabs>
        <w:spacing w:after="120" w:line="276" w:lineRule="auto"/>
        <w:ind w:left="360"/>
        <w:rPr>
          <w:b w:val="0"/>
          <w:sz w:val="24"/>
          <w:szCs w:val="24"/>
        </w:rPr>
      </w:pPr>
      <w:r w:rsidRPr="00323561">
        <w:rPr>
          <w:b w:val="0"/>
          <w:sz w:val="24"/>
          <w:szCs w:val="24"/>
        </w:rPr>
        <w:t xml:space="preserve">Komisja konkursowa składa się z przewodniczącego i trzech członków komisji. </w:t>
      </w:r>
    </w:p>
    <w:p w:rsidR="00206A2D" w:rsidRPr="00323561" w:rsidRDefault="00206A2D" w:rsidP="0082098C">
      <w:pPr>
        <w:pStyle w:val="Tekstpodstawowy"/>
        <w:numPr>
          <w:ilvl w:val="0"/>
          <w:numId w:val="13"/>
        </w:numPr>
        <w:tabs>
          <w:tab w:val="clear" w:pos="720"/>
          <w:tab w:val="num" w:pos="360"/>
          <w:tab w:val="num" w:pos="1440"/>
        </w:tabs>
        <w:spacing w:after="120" w:line="276" w:lineRule="auto"/>
        <w:ind w:left="360"/>
        <w:rPr>
          <w:b w:val="0"/>
          <w:sz w:val="24"/>
          <w:szCs w:val="24"/>
        </w:rPr>
      </w:pPr>
      <w:r w:rsidRPr="00323561">
        <w:rPr>
          <w:b w:val="0"/>
          <w:sz w:val="24"/>
          <w:szCs w:val="24"/>
        </w:rPr>
        <w:t>Do przewodniczącego członków komisji konkursowej biorą</w:t>
      </w:r>
      <w:r w:rsidR="00323561">
        <w:rPr>
          <w:b w:val="0"/>
          <w:sz w:val="24"/>
          <w:szCs w:val="24"/>
        </w:rPr>
        <w:t xml:space="preserve">cych udział w opiniowaniu ofert stosuje </w:t>
      </w:r>
      <w:r w:rsidRPr="00323561">
        <w:rPr>
          <w:b w:val="0"/>
          <w:sz w:val="24"/>
          <w:szCs w:val="24"/>
        </w:rPr>
        <w:t xml:space="preserve">się przepisy ustawy z dnia 14 czerwca 1960 roku – kodeks postępowania administracyjnego (Dz. U. z 2000 r. Nr 98, poz. 1071 z </w:t>
      </w:r>
      <w:proofErr w:type="spellStart"/>
      <w:r w:rsidRPr="00323561">
        <w:rPr>
          <w:b w:val="0"/>
          <w:sz w:val="24"/>
          <w:szCs w:val="24"/>
        </w:rPr>
        <w:t>póź</w:t>
      </w:r>
      <w:proofErr w:type="spellEnd"/>
      <w:r w:rsidRPr="00323561">
        <w:rPr>
          <w:b w:val="0"/>
          <w:sz w:val="24"/>
          <w:szCs w:val="24"/>
        </w:rPr>
        <w:t>. zm.) dotyczące wyłączenia pracownika.</w:t>
      </w:r>
    </w:p>
    <w:p w:rsidR="004C3695" w:rsidRDefault="00206A2D" w:rsidP="004C3695">
      <w:pPr>
        <w:pStyle w:val="Tekstpodstawowy"/>
        <w:numPr>
          <w:ilvl w:val="0"/>
          <w:numId w:val="13"/>
        </w:numPr>
        <w:tabs>
          <w:tab w:val="clear" w:pos="720"/>
          <w:tab w:val="num" w:pos="360"/>
          <w:tab w:val="num" w:pos="1440"/>
        </w:tabs>
        <w:spacing w:after="120" w:line="276" w:lineRule="auto"/>
        <w:ind w:left="360"/>
        <w:rPr>
          <w:b w:val="0"/>
          <w:sz w:val="24"/>
          <w:szCs w:val="24"/>
        </w:rPr>
      </w:pPr>
      <w:r w:rsidRPr="00323561">
        <w:rPr>
          <w:b w:val="0"/>
          <w:sz w:val="24"/>
          <w:szCs w:val="24"/>
        </w:rPr>
        <w:t xml:space="preserve">Przewodniczący oraz członkowie komisji przed posiedzeniem, po zapoznaniu się </w:t>
      </w:r>
      <w:r w:rsidRPr="00323561">
        <w:rPr>
          <w:b w:val="0"/>
          <w:sz w:val="24"/>
          <w:szCs w:val="24"/>
        </w:rPr>
        <w:br/>
        <w:t>z wykazem złożonych ofert, składają oświadczenia o pozostawaniu w takim stosunku prawnym lub faktycznym z podmiotami biorącymi udział w konkursie, który nie budzi uzasadnionej wątpliwości, co do bezstronności podczas oceniania ofert.</w:t>
      </w:r>
    </w:p>
    <w:p w:rsidR="004C3695" w:rsidRPr="004C3695" w:rsidRDefault="004C3695" w:rsidP="004C3695">
      <w:pPr>
        <w:pStyle w:val="Tekstpodstawowy"/>
        <w:numPr>
          <w:ilvl w:val="0"/>
          <w:numId w:val="13"/>
        </w:numPr>
        <w:tabs>
          <w:tab w:val="clear" w:pos="720"/>
          <w:tab w:val="num" w:pos="360"/>
          <w:tab w:val="num" w:pos="1440"/>
        </w:tabs>
        <w:spacing w:after="120" w:line="276" w:lineRule="auto"/>
        <w:ind w:left="360"/>
        <w:rPr>
          <w:b w:val="0"/>
          <w:sz w:val="22"/>
          <w:szCs w:val="22"/>
        </w:rPr>
      </w:pPr>
      <w:r w:rsidRPr="004C3695">
        <w:rPr>
          <w:b w:val="0"/>
          <w:sz w:val="22"/>
          <w:szCs w:val="22"/>
        </w:rPr>
        <w:t xml:space="preserve">Członkowie Komisji wykonują swój mandat społecznie. </w:t>
      </w:r>
    </w:p>
    <w:p w:rsidR="006F6AD4" w:rsidRPr="004C3695" w:rsidRDefault="0047036F" w:rsidP="004C3695">
      <w:pPr>
        <w:pStyle w:val="Tekstpodstawowy"/>
        <w:numPr>
          <w:ilvl w:val="0"/>
          <w:numId w:val="13"/>
        </w:numPr>
        <w:tabs>
          <w:tab w:val="clear" w:pos="720"/>
          <w:tab w:val="num" w:pos="360"/>
          <w:tab w:val="num" w:pos="1440"/>
        </w:tabs>
        <w:spacing w:after="120" w:line="276" w:lineRule="auto"/>
        <w:ind w:left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Posiedzenia </w:t>
      </w:r>
      <w:r w:rsidR="008E20F4">
        <w:rPr>
          <w:b w:val="0"/>
          <w:sz w:val="24"/>
          <w:szCs w:val="24"/>
        </w:rPr>
        <w:t xml:space="preserve">Komisji zwołuje przewodniczący. </w:t>
      </w:r>
      <w:r w:rsidR="007167E1" w:rsidRPr="004C3695">
        <w:rPr>
          <w:b w:val="0"/>
          <w:sz w:val="24"/>
          <w:szCs w:val="24"/>
        </w:rPr>
        <w:t>O terminach posiedzeń członkowie Komisji zawiadamiani są z co najmniej dwudniowym wyprzedzeniem. Zawiadomienie może być dokonane w formie telefonicznej i poczty elektronicznej.</w:t>
      </w:r>
    </w:p>
    <w:p w:rsidR="006F6AD4" w:rsidRDefault="006F6AD4" w:rsidP="006F6AD4">
      <w:pPr>
        <w:pStyle w:val="Tekstpodstawowy"/>
        <w:numPr>
          <w:ilvl w:val="0"/>
          <w:numId w:val="13"/>
        </w:numPr>
        <w:tabs>
          <w:tab w:val="clear" w:pos="720"/>
          <w:tab w:val="num" w:pos="360"/>
          <w:tab w:val="num" w:pos="1440"/>
        </w:tabs>
        <w:spacing w:after="120" w:line="276" w:lineRule="auto"/>
        <w:ind w:left="360"/>
        <w:rPr>
          <w:b w:val="0"/>
          <w:sz w:val="24"/>
          <w:szCs w:val="24"/>
        </w:rPr>
      </w:pPr>
      <w:r w:rsidRPr="006F6AD4">
        <w:rPr>
          <w:b w:val="0"/>
          <w:sz w:val="24"/>
          <w:szCs w:val="24"/>
        </w:rPr>
        <w:t>Komisja obraduje na posiedzeniach zamkniętych, bez udziału oferentów.</w:t>
      </w:r>
    </w:p>
    <w:p w:rsidR="006F6AD4" w:rsidRPr="006F6AD4" w:rsidRDefault="006F6AD4" w:rsidP="006F6AD4">
      <w:pPr>
        <w:pStyle w:val="Tekstpodstawowy"/>
        <w:numPr>
          <w:ilvl w:val="0"/>
          <w:numId w:val="13"/>
        </w:numPr>
        <w:tabs>
          <w:tab w:val="clear" w:pos="720"/>
          <w:tab w:val="num" w:pos="360"/>
          <w:tab w:val="num" w:pos="1440"/>
        </w:tabs>
        <w:spacing w:after="120" w:line="276" w:lineRule="auto"/>
        <w:ind w:left="360"/>
        <w:rPr>
          <w:b w:val="0"/>
          <w:sz w:val="24"/>
          <w:szCs w:val="24"/>
        </w:rPr>
      </w:pPr>
      <w:r w:rsidRPr="006F6AD4">
        <w:rPr>
          <w:b w:val="0"/>
          <w:sz w:val="24"/>
          <w:szCs w:val="24"/>
        </w:rPr>
        <w:t xml:space="preserve">Komisja wydaje opinie w obecności co najmniej 4. członków. </w:t>
      </w:r>
      <w:r w:rsidRPr="006F6AD4">
        <w:rPr>
          <w:b w:val="0"/>
          <w:iCs/>
          <w:sz w:val="24"/>
          <w:szCs w:val="24"/>
        </w:rPr>
        <w:t>W przypadku równej ilości głosów decyduje głos przewodniczącego komisji.</w:t>
      </w:r>
    </w:p>
    <w:p w:rsidR="006F6AD4" w:rsidRPr="006F6AD4" w:rsidRDefault="006F6AD4" w:rsidP="006F6AD4">
      <w:pPr>
        <w:pStyle w:val="Tekstpodstawowy"/>
        <w:numPr>
          <w:ilvl w:val="0"/>
          <w:numId w:val="13"/>
        </w:numPr>
        <w:tabs>
          <w:tab w:val="clear" w:pos="720"/>
          <w:tab w:val="num" w:pos="360"/>
          <w:tab w:val="num" w:pos="1440"/>
        </w:tabs>
        <w:spacing w:after="120" w:line="276" w:lineRule="auto"/>
        <w:ind w:left="360"/>
        <w:rPr>
          <w:b w:val="0"/>
          <w:sz w:val="24"/>
          <w:szCs w:val="24"/>
        </w:rPr>
      </w:pPr>
      <w:r w:rsidRPr="006F6AD4">
        <w:rPr>
          <w:b w:val="0"/>
          <w:sz w:val="24"/>
          <w:szCs w:val="24"/>
        </w:rPr>
        <w:t>Opiniowanie ofert konkursowych ma charakter punktowy. Oferta może uzyskać maksymalnie 100 punktów.</w:t>
      </w:r>
    </w:p>
    <w:p w:rsidR="006F6AD4" w:rsidRPr="006F6AD4" w:rsidRDefault="006F6AD4" w:rsidP="006F6AD4">
      <w:pPr>
        <w:pStyle w:val="Tekstpodstawowy"/>
        <w:numPr>
          <w:ilvl w:val="0"/>
          <w:numId w:val="13"/>
        </w:numPr>
        <w:tabs>
          <w:tab w:val="clear" w:pos="720"/>
          <w:tab w:val="num" w:pos="360"/>
          <w:tab w:val="num" w:pos="1440"/>
        </w:tabs>
        <w:spacing w:after="120" w:line="276" w:lineRule="auto"/>
        <w:ind w:left="360"/>
        <w:rPr>
          <w:b w:val="0"/>
          <w:sz w:val="24"/>
          <w:szCs w:val="24"/>
        </w:rPr>
      </w:pPr>
      <w:r w:rsidRPr="006F6AD4">
        <w:rPr>
          <w:b w:val="0"/>
          <w:sz w:val="24"/>
          <w:szCs w:val="24"/>
        </w:rPr>
        <w:t xml:space="preserve">Opinię przeprowadza się na zasadach określonych w art. 15 ust. 1 pkt. 1-6 i ust. 2 ustawy. </w:t>
      </w:r>
    </w:p>
    <w:p w:rsidR="007167E1" w:rsidRPr="00323561" w:rsidRDefault="007167E1" w:rsidP="006F6AD4">
      <w:pPr>
        <w:pStyle w:val="Tekstpodstawowy"/>
        <w:tabs>
          <w:tab w:val="num" w:pos="1440"/>
        </w:tabs>
        <w:spacing w:after="120" w:line="276" w:lineRule="auto"/>
        <w:ind w:left="360"/>
        <w:rPr>
          <w:b w:val="0"/>
          <w:sz w:val="24"/>
          <w:szCs w:val="24"/>
        </w:rPr>
      </w:pPr>
    </w:p>
    <w:p w:rsidR="00206A2D" w:rsidRPr="000E79A3" w:rsidRDefault="00206A2D" w:rsidP="001F651C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206A2D" w:rsidRPr="0085707A" w:rsidRDefault="00206A2D" w:rsidP="001F651C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206A2D" w:rsidRPr="0085707A" w:rsidRDefault="00206A2D" w:rsidP="001F651C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206A2D" w:rsidRPr="00842646" w:rsidRDefault="00206A2D" w:rsidP="001F651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06A2D" w:rsidRPr="00124107" w:rsidRDefault="00206A2D" w:rsidP="001F651C">
      <w:pPr>
        <w:pStyle w:val="Tekstpodstawowy"/>
        <w:spacing w:after="120" w:line="276" w:lineRule="auto"/>
        <w:ind w:left="720"/>
        <w:jc w:val="center"/>
        <w:rPr>
          <w:szCs w:val="24"/>
        </w:rPr>
      </w:pPr>
    </w:p>
    <w:p w:rsidR="00206A2D" w:rsidRPr="00F068CC" w:rsidRDefault="00206A2D" w:rsidP="001F65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06A2D" w:rsidRPr="006624AB" w:rsidRDefault="00206A2D" w:rsidP="001F65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06A2D" w:rsidRPr="006860A9" w:rsidRDefault="00206A2D" w:rsidP="001F651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06A2D" w:rsidRPr="006860A9" w:rsidRDefault="00206A2D" w:rsidP="001F651C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206A2D" w:rsidRPr="006860A9" w:rsidSect="001D2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B82A6D"/>
    <w:multiLevelType w:val="hybridMultilevel"/>
    <w:tmpl w:val="1C96E924"/>
    <w:lvl w:ilvl="0" w:tplc="6504CDBC">
      <w:start w:val="1"/>
      <w:numFmt w:val="lowerLetter"/>
      <w:lvlText w:val="%1)"/>
      <w:lvlJc w:val="left"/>
      <w:pPr>
        <w:tabs>
          <w:tab w:val="num" w:pos="2898"/>
        </w:tabs>
        <w:ind w:left="2898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08"/>
        </w:tabs>
        <w:ind w:left="34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28"/>
        </w:tabs>
        <w:ind w:left="41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568"/>
        </w:tabs>
        <w:ind w:left="55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288"/>
        </w:tabs>
        <w:ind w:left="62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008"/>
        </w:tabs>
        <w:ind w:left="70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728"/>
        </w:tabs>
        <w:ind w:left="77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448"/>
        </w:tabs>
        <w:ind w:left="8448" w:hanging="180"/>
      </w:pPr>
      <w:rPr>
        <w:rFonts w:cs="Times New Roman"/>
      </w:rPr>
    </w:lvl>
  </w:abstractNum>
  <w:abstractNum w:abstractNumId="3">
    <w:nsid w:val="0C6E0344"/>
    <w:multiLevelType w:val="hybridMultilevel"/>
    <w:tmpl w:val="86226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DC4352"/>
    <w:multiLevelType w:val="hybridMultilevel"/>
    <w:tmpl w:val="DBB8D2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6A1A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5904C7"/>
    <w:multiLevelType w:val="hybridMultilevel"/>
    <w:tmpl w:val="377861D6"/>
    <w:lvl w:ilvl="0" w:tplc="36C6C00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>
    <w:nsid w:val="14553E1C"/>
    <w:multiLevelType w:val="hybridMultilevel"/>
    <w:tmpl w:val="0F5A4F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A57D0C"/>
    <w:multiLevelType w:val="hybridMultilevel"/>
    <w:tmpl w:val="446AEB58"/>
    <w:lvl w:ilvl="0" w:tplc="3A3EC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C66218"/>
    <w:multiLevelType w:val="hybridMultilevel"/>
    <w:tmpl w:val="56F43C7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76E7DA4"/>
    <w:multiLevelType w:val="hybridMultilevel"/>
    <w:tmpl w:val="C3FE6878"/>
    <w:lvl w:ilvl="0" w:tplc="4D68F71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B85B30"/>
    <w:multiLevelType w:val="hybridMultilevel"/>
    <w:tmpl w:val="C088C070"/>
    <w:lvl w:ilvl="0" w:tplc="41A0163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1DE73DB"/>
    <w:multiLevelType w:val="hybridMultilevel"/>
    <w:tmpl w:val="EE643806"/>
    <w:lvl w:ilvl="0" w:tplc="7C1EF4FE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F23AFE"/>
    <w:multiLevelType w:val="multilevel"/>
    <w:tmpl w:val="5A2491F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287841A8"/>
    <w:multiLevelType w:val="hybridMultilevel"/>
    <w:tmpl w:val="CC4E4B88"/>
    <w:lvl w:ilvl="0" w:tplc="8A0A0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8AD2F68"/>
    <w:multiLevelType w:val="hybridMultilevel"/>
    <w:tmpl w:val="0DD02F76"/>
    <w:lvl w:ilvl="0" w:tplc="47CA6A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EBC0E42"/>
    <w:multiLevelType w:val="hybridMultilevel"/>
    <w:tmpl w:val="E1E0F996"/>
    <w:lvl w:ilvl="0" w:tplc="1BDAFB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ABDEE08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33A6D89"/>
    <w:multiLevelType w:val="hybridMultilevel"/>
    <w:tmpl w:val="4E2C618E"/>
    <w:lvl w:ilvl="0" w:tplc="25BAC5D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A85507C"/>
    <w:multiLevelType w:val="hybridMultilevel"/>
    <w:tmpl w:val="85081374"/>
    <w:lvl w:ilvl="0" w:tplc="9D94CD8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38691F"/>
    <w:multiLevelType w:val="hybridMultilevel"/>
    <w:tmpl w:val="1FC64B9E"/>
    <w:lvl w:ilvl="0" w:tplc="9364EC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7F7AF7"/>
    <w:multiLevelType w:val="hybridMultilevel"/>
    <w:tmpl w:val="24565ACE"/>
    <w:lvl w:ilvl="0" w:tplc="204673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917656"/>
    <w:multiLevelType w:val="hybridMultilevel"/>
    <w:tmpl w:val="27065792"/>
    <w:lvl w:ilvl="0" w:tplc="DD50EABC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9037F28"/>
    <w:multiLevelType w:val="hybridMultilevel"/>
    <w:tmpl w:val="DE9CCC06"/>
    <w:lvl w:ilvl="0" w:tplc="CA9C65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F67B6D"/>
    <w:multiLevelType w:val="hybridMultilevel"/>
    <w:tmpl w:val="D3F02A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0B414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A9F3F30"/>
    <w:multiLevelType w:val="hybridMultilevel"/>
    <w:tmpl w:val="C784B10C"/>
    <w:lvl w:ilvl="0" w:tplc="40B27E2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3BE3413"/>
    <w:multiLevelType w:val="hybridMultilevel"/>
    <w:tmpl w:val="FFA051A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>
    <w:nsid w:val="650B1CC6"/>
    <w:multiLevelType w:val="hybridMultilevel"/>
    <w:tmpl w:val="767AAA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916F4C"/>
    <w:multiLevelType w:val="hybridMultilevel"/>
    <w:tmpl w:val="18F850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CF2984"/>
    <w:multiLevelType w:val="hybridMultilevel"/>
    <w:tmpl w:val="ACDACC24"/>
    <w:lvl w:ilvl="0" w:tplc="7DC426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C705A8B"/>
    <w:multiLevelType w:val="hybridMultilevel"/>
    <w:tmpl w:val="A65465E4"/>
    <w:lvl w:ilvl="0" w:tplc="6F14EC4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F5F57E9"/>
    <w:multiLevelType w:val="hybridMultilevel"/>
    <w:tmpl w:val="A07AD906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32EE3026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0">
    <w:nsid w:val="71300463"/>
    <w:multiLevelType w:val="hybridMultilevel"/>
    <w:tmpl w:val="58F4F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1E35BAC"/>
    <w:multiLevelType w:val="hybridMultilevel"/>
    <w:tmpl w:val="46F69CBE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>
    <w:nsid w:val="733F1644"/>
    <w:multiLevelType w:val="hybridMultilevel"/>
    <w:tmpl w:val="8630664A"/>
    <w:lvl w:ilvl="0" w:tplc="56186D4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785F25CE"/>
    <w:multiLevelType w:val="hybridMultilevel"/>
    <w:tmpl w:val="17E4CB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080461"/>
    <w:multiLevelType w:val="hybridMultilevel"/>
    <w:tmpl w:val="74C651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9726DF1"/>
    <w:multiLevelType w:val="hybridMultilevel"/>
    <w:tmpl w:val="F994599C"/>
    <w:lvl w:ilvl="0" w:tplc="1E14666E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3"/>
  </w:num>
  <w:num w:numId="2">
    <w:abstractNumId w:val="30"/>
  </w:num>
  <w:num w:numId="3">
    <w:abstractNumId w:val="25"/>
  </w:num>
  <w:num w:numId="4">
    <w:abstractNumId w:val="23"/>
  </w:num>
  <w:num w:numId="5">
    <w:abstractNumId w:val="12"/>
  </w:num>
  <w:num w:numId="6">
    <w:abstractNumId w:val="20"/>
  </w:num>
  <w:num w:numId="7">
    <w:abstractNumId w:val="31"/>
  </w:num>
  <w:num w:numId="8">
    <w:abstractNumId w:val="8"/>
  </w:num>
  <w:num w:numId="9">
    <w:abstractNumId w:val="17"/>
  </w:num>
  <w:num w:numId="10">
    <w:abstractNumId w:val="3"/>
  </w:num>
  <w:num w:numId="11">
    <w:abstractNumId w:val="22"/>
  </w:num>
  <w:num w:numId="12">
    <w:abstractNumId w:val="24"/>
  </w:num>
  <w:num w:numId="13">
    <w:abstractNumId w:val="7"/>
  </w:num>
  <w:num w:numId="14">
    <w:abstractNumId w:val="21"/>
  </w:num>
  <w:num w:numId="15">
    <w:abstractNumId w:val="35"/>
  </w:num>
  <w:num w:numId="16">
    <w:abstractNumId w:val="27"/>
  </w:num>
  <w:num w:numId="17">
    <w:abstractNumId w:val="11"/>
  </w:num>
  <w:num w:numId="18">
    <w:abstractNumId w:val="18"/>
  </w:num>
  <w:num w:numId="19">
    <w:abstractNumId w:val="15"/>
  </w:num>
  <w:num w:numId="20">
    <w:abstractNumId w:val="29"/>
  </w:num>
  <w:num w:numId="21">
    <w:abstractNumId w:val="2"/>
  </w:num>
  <w:num w:numId="22">
    <w:abstractNumId w:val="4"/>
  </w:num>
  <w:num w:numId="23">
    <w:abstractNumId w:val="34"/>
  </w:num>
  <w:num w:numId="24">
    <w:abstractNumId w:val="6"/>
  </w:num>
  <w:num w:numId="25">
    <w:abstractNumId w:val="33"/>
  </w:num>
  <w:num w:numId="26">
    <w:abstractNumId w:val="9"/>
  </w:num>
  <w:num w:numId="27">
    <w:abstractNumId w:val="0"/>
  </w:num>
  <w:num w:numId="28">
    <w:abstractNumId w:val="19"/>
  </w:num>
  <w:num w:numId="29">
    <w:abstractNumId w:val="14"/>
  </w:num>
  <w:num w:numId="30">
    <w:abstractNumId w:val="28"/>
  </w:num>
  <w:num w:numId="31">
    <w:abstractNumId w:val="16"/>
  </w:num>
  <w:num w:numId="32">
    <w:abstractNumId w:val="10"/>
  </w:num>
  <w:num w:numId="33">
    <w:abstractNumId w:val="5"/>
  </w:num>
  <w:num w:numId="34">
    <w:abstractNumId w:val="32"/>
  </w:num>
  <w:num w:numId="35">
    <w:abstractNumId w:val="26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24AA"/>
    <w:rsid w:val="00013C8C"/>
    <w:rsid w:val="00014B6E"/>
    <w:rsid w:val="00076062"/>
    <w:rsid w:val="000846BB"/>
    <w:rsid w:val="000908E0"/>
    <w:rsid w:val="00090BCD"/>
    <w:rsid w:val="000C389A"/>
    <w:rsid w:val="000C57C0"/>
    <w:rsid w:val="000D6FA7"/>
    <w:rsid w:val="000E0EE7"/>
    <w:rsid w:val="000E79A3"/>
    <w:rsid w:val="000F110D"/>
    <w:rsid w:val="00124107"/>
    <w:rsid w:val="00147180"/>
    <w:rsid w:val="00156D72"/>
    <w:rsid w:val="001806A1"/>
    <w:rsid w:val="001D2445"/>
    <w:rsid w:val="001E35B9"/>
    <w:rsid w:val="001E5FED"/>
    <w:rsid w:val="001F651C"/>
    <w:rsid w:val="00206A2D"/>
    <w:rsid w:val="00212C59"/>
    <w:rsid w:val="00283B0E"/>
    <w:rsid w:val="002A7E42"/>
    <w:rsid w:val="002C16FA"/>
    <w:rsid w:val="00311445"/>
    <w:rsid w:val="003120B2"/>
    <w:rsid w:val="00313FA5"/>
    <w:rsid w:val="00323561"/>
    <w:rsid w:val="00345FD1"/>
    <w:rsid w:val="00346726"/>
    <w:rsid w:val="0034706C"/>
    <w:rsid w:val="003811A1"/>
    <w:rsid w:val="003C37EB"/>
    <w:rsid w:val="003C3EC0"/>
    <w:rsid w:val="00414710"/>
    <w:rsid w:val="0041479A"/>
    <w:rsid w:val="00426C92"/>
    <w:rsid w:val="00432EAC"/>
    <w:rsid w:val="00436EF0"/>
    <w:rsid w:val="004378D1"/>
    <w:rsid w:val="00452766"/>
    <w:rsid w:val="00462274"/>
    <w:rsid w:val="00463F0A"/>
    <w:rsid w:val="0047036F"/>
    <w:rsid w:val="0048682F"/>
    <w:rsid w:val="004B6F52"/>
    <w:rsid w:val="004C3695"/>
    <w:rsid w:val="004C4209"/>
    <w:rsid w:val="004C68D8"/>
    <w:rsid w:val="00552F5E"/>
    <w:rsid w:val="00565711"/>
    <w:rsid w:val="005A6E57"/>
    <w:rsid w:val="005C6072"/>
    <w:rsid w:val="005D4B1D"/>
    <w:rsid w:val="00606C6C"/>
    <w:rsid w:val="006123CF"/>
    <w:rsid w:val="006143FF"/>
    <w:rsid w:val="006356CF"/>
    <w:rsid w:val="006624AB"/>
    <w:rsid w:val="00664CD7"/>
    <w:rsid w:val="006846EE"/>
    <w:rsid w:val="006860A9"/>
    <w:rsid w:val="00694983"/>
    <w:rsid w:val="006A0011"/>
    <w:rsid w:val="006A2097"/>
    <w:rsid w:val="006A417A"/>
    <w:rsid w:val="006D00BF"/>
    <w:rsid w:val="006D2D22"/>
    <w:rsid w:val="006D51E4"/>
    <w:rsid w:val="006F6AD4"/>
    <w:rsid w:val="007167E1"/>
    <w:rsid w:val="00725106"/>
    <w:rsid w:val="00744661"/>
    <w:rsid w:val="0077017D"/>
    <w:rsid w:val="007B33B4"/>
    <w:rsid w:val="007C246E"/>
    <w:rsid w:val="007D672C"/>
    <w:rsid w:val="007F2E72"/>
    <w:rsid w:val="0081461E"/>
    <w:rsid w:val="0082098C"/>
    <w:rsid w:val="00831D72"/>
    <w:rsid w:val="008333D2"/>
    <w:rsid w:val="00833787"/>
    <w:rsid w:val="00842646"/>
    <w:rsid w:val="0085707A"/>
    <w:rsid w:val="008A140B"/>
    <w:rsid w:val="008B2179"/>
    <w:rsid w:val="008B3093"/>
    <w:rsid w:val="008E20F4"/>
    <w:rsid w:val="00960CFE"/>
    <w:rsid w:val="00985D0F"/>
    <w:rsid w:val="00986890"/>
    <w:rsid w:val="009A485C"/>
    <w:rsid w:val="009A62DE"/>
    <w:rsid w:val="009B6E3C"/>
    <w:rsid w:val="009C1DF7"/>
    <w:rsid w:val="00A007B9"/>
    <w:rsid w:val="00A2397E"/>
    <w:rsid w:val="00A3166D"/>
    <w:rsid w:val="00A4538B"/>
    <w:rsid w:val="00A5010C"/>
    <w:rsid w:val="00A73BF7"/>
    <w:rsid w:val="00A87E27"/>
    <w:rsid w:val="00AF324F"/>
    <w:rsid w:val="00B100E7"/>
    <w:rsid w:val="00B24DDC"/>
    <w:rsid w:val="00B24EBA"/>
    <w:rsid w:val="00B27320"/>
    <w:rsid w:val="00B2792F"/>
    <w:rsid w:val="00B41965"/>
    <w:rsid w:val="00B67A2B"/>
    <w:rsid w:val="00B90984"/>
    <w:rsid w:val="00B919D5"/>
    <w:rsid w:val="00BA1788"/>
    <w:rsid w:val="00BA4892"/>
    <w:rsid w:val="00BA659C"/>
    <w:rsid w:val="00BC5557"/>
    <w:rsid w:val="00BE2D68"/>
    <w:rsid w:val="00C05DF1"/>
    <w:rsid w:val="00C060A3"/>
    <w:rsid w:val="00C07A85"/>
    <w:rsid w:val="00C11281"/>
    <w:rsid w:val="00C5315E"/>
    <w:rsid w:val="00C55337"/>
    <w:rsid w:val="00C6455D"/>
    <w:rsid w:val="00C67317"/>
    <w:rsid w:val="00C77B76"/>
    <w:rsid w:val="00CA1E3A"/>
    <w:rsid w:val="00CB2616"/>
    <w:rsid w:val="00CB6A5F"/>
    <w:rsid w:val="00CD3374"/>
    <w:rsid w:val="00CE43EE"/>
    <w:rsid w:val="00D36E5D"/>
    <w:rsid w:val="00D424AA"/>
    <w:rsid w:val="00D45705"/>
    <w:rsid w:val="00D458B6"/>
    <w:rsid w:val="00D7000D"/>
    <w:rsid w:val="00D750C8"/>
    <w:rsid w:val="00D86766"/>
    <w:rsid w:val="00DA6944"/>
    <w:rsid w:val="00DA7234"/>
    <w:rsid w:val="00E0153A"/>
    <w:rsid w:val="00E26CAF"/>
    <w:rsid w:val="00E927BC"/>
    <w:rsid w:val="00EA7726"/>
    <w:rsid w:val="00EB20A8"/>
    <w:rsid w:val="00ED132E"/>
    <w:rsid w:val="00EE01A3"/>
    <w:rsid w:val="00EF0413"/>
    <w:rsid w:val="00F00E9B"/>
    <w:rsid w:val="00F068CC"/>
    <w:rsid w:val="00F13B74"/>
    <w:rsid w:val="00F13DA6"/>
    <w:rsid w:val="00F20D83"/>
    <w:rsid w:val="00F3136F"/>
    <w:rsid w:val="00F378B2"/>
    <w:rsid w:val="00F60F24"/>
    <w:rsid w:val="00FD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44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C389A"/>
    <w:pPr>
      <w:spacing w:after="0" w:line="240" w:lineRule="auto"/>
      <w:jc w:val="both"/>
    </w:pPr>
    <w:rPr>
      <w:rFonts w:ascii="Times New Roman" w:hAnsi="Times New Roman"/>
      <w:b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0C389A"/>
    <w:rPr>
      <w:rFonts w:ascii="Times New Roman" w:hAnsi="Times New Roman"/>
      <w:b/>
      <w:sz w:val="20"/>
      <w:lang w:eastAsia="pl-PL"/>
    </w:rPr>
  </w:style>
  <w:style w:type="paragraph" w:styleId="Akapitzlist">
    <w:name w:val="List Paragraph"/>
    <w:basedOn w:val="Normalny"/>
    <w:uiPriority w:val="99"/>
    <w:qFormat/>
    <w:rsid w:val="001E35B9"/>
    <w:pPr>
      <w:ind w:left="720"/>
      <w:contextualSpacing/>
    </w:pPr>
  </w:style>
  <w:style w:type="table" w:styleId="Tabela-Siatka">
    <w:name w:val="Table Grid"/>
    <w:basedOn w:val="Standardowy"/>
    <w:uiPriority w:val="99"/>
    <w:rsid w:val="00B2732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EE01A3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A73BF7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73BF7"/>
  </w:style>
  <w:style w:type="paragraph" w:customStyle="1" w:styleId="p1">
    <w:name w:val="p1"/>
    <w:basedOn w:val="Normalny"/>
    <w:uiPriority w:val="99"/>
    <w:rsid w:val="00C673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4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4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elisze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elis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eliszew.pl" TargetMode="External"/><Relationship Id="rId5" Type="http://schemas.openxmlformats.org/officeDocument/2006/relationships/hyperlink" Target="http://www.wieliszew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2204</Words>
  <Characters>13226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Dzięgielewska</dc:creator>
  <cp:lastModifiedBy>Weronika Dzięgielewska</cp:lastModifiedBy>
  <cp:revision>4</cp:revision>
  <cp:lastPrinted>2011-09-27T06:09:00Z</cp:lastPrinted>
  <dcterms:created xsi:type="dcterms:W3CDTF">2011-10-18T06:00:00Z</dcterms:created>
  <dcterms:modified xsi:type="dcterms:W3CDTF">2011-10-18T06:00:00Z</dcterms:modified>
</cp:coreProperties>
</file>